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E089" w14:textId="77777777" w:rsidR="00FE067E" w:rsidRPr="001B4D87" w:rsidRDefault="003C6034" w:rsidP="00CC1F3B">
      <w:pPr>
        <w:pStyle w:val="TitlePageOrigin"/>
        <w:rPr>
          <w:color w:val="auto"/>
        </w:rPr>
      </w:pPr>
      <w:r w:rsidRPr="001B4D87">
        <w:rPr>
          <w:caps w:val="0"/>
          <w:color w:val="auto"/>
        </w:rPr>
        <w:t>WEST VIRGINIA LEGISLATURE</w:t>
      </w:r>
    </w:p>
    <w:p w14:paraId="57EFB2D9" w14:textId="77777777" w:rsidR="00CD36CF" w:rsidRPr="001B4D87" w:rsidRDefault="00CD36CF" w:rsidP="00CC1F3B">
      <w:pPr>
        <w:pStyle w:val="TitlePageSession"/>
        <w:rPr>
          <w:color w:val="auto"/>
        </w:rPr>
      </w:pPr>
      <w:r w:rsidRPr="001B4D87">
        <w:rPr>
          <w:color w:val="auto"/>
        </w:rPr>
        <w:t>20</w:t>
      </w:r>
      <w:r w:rsidR="00EC5E63" w:rsidRPr="001B4D87">
        <w:rPr>
          <w:color w:val="auto"/>
        </w:rPr>
        <w:t>2</w:t>
      </w:r>
      <w:r w:rsidR="00C62327" w:rsidRPr="001B4D87">
        <w:rPr>
          <w:color w:val="auto"/>
        </w:rPr>
        <w:t>4</w:t>
      </w:r>
      <w:r w:rsidRPr="001B4D87">
        <w:rPr>
          <w:color w:val="auto"/>
        </w:rPr>
        <w:t xml:space="preserve"> </w:t>
      </w:r>
      <w:r w:rsidR="003C6034" w:rsidRPr="001B4D87">
        <w:rPr>
          <w:caps w:val="0"/>
          <w:color w:val="auto"/>
        </w:rPr>
        <w:t>REGULAR SESSION</w:t>
      </w:r>
    </w:p>
    <w:p w14:paraId="21AD08D3" w14:textId="77777777" w:rsidR="00CD36CF" w:rsidRPr="001B4D87" w:rsidRDefault="00F10793" w:rsidP="00CC1F3B">
      <w:pPr>
        <w:pStyle w:val="TitlePageBillPrefix"/>
        <w:rPr>
          <w:color w:val="auto"/>
        </w:rPr>
      </w:pPr>
      <w:sdt>
        <w:sdtPr>
          <w:rPr>
            <w:color w:val="auto"/>
          </w:rPr>
          <w:tag w:val="IntroDate"/>
          <w:id w:val="-1236936958"/>
          <w:placeholder>
            <w:docPart w:val="6CACE20629D94C10B6F6A6AC99718C1D"/>
          </w:placeholder>
          <w:text/>
        </w:sdtPr>
        <w:sdtEndPr/>
        <w:sdtContent>
          <w:r w:rsidR="00AE48A0" w:rsidRPr="001B4D87">
            <w:rPr>
              <w:color w:val="auto"/>
            </w:rPr>
            <w:t>Introduced</w:t>
          </w:r>
        </w:sdtContent>
      </w:sdt>
    </w:p>
    <w:p w14:paraId="06383FE7" w14:textId="62E63FE8" w:rsidR="00CD36CF" w:rsidRPr="001B4D87" w:rsidRDefault="00F10793" w:rsidP="00CC1F3B">
      <w:pPr>
        <w:pStyle w:val="BillNumber"/>
        <w:rPr>
          <w:color w:val="auto"/>
        </w:rPr>
      </w:pPr>
      <w:sdt>
        <w:sdtPr>
          <w:rPr>
            <w:color w:val="auto"/>
          </w:rPr>
          <w:tag w:val="Chamber"/>
          <w:id w:val="893011969"/>
          <w:lock w:val="sdtLocked"/>
          <w:placeholder>
            <w:docPart w:val="BCCD2E54A61949D29EFE1FC5FC9122DD"/>
          </w:placeholder>
          <w:dropDownList>
            <w:listItem w:displayText="House" w:value="House"/>
            <w:listItem w:displayText="Senate" w:value="Senate"/>
          </w:dropDownList>
        </w:sdtPr>
        <w:sdtEndPr/>
        <w:sdtContent>
          <w:r w:rsidR="00FB0409" w:rsidRPr="001B4D87">
            <w:rPr>
              <w:color w:val="auto"/>
            </w:rPr>
            <w:t>Senate</w:t>
          </w:r>
        </w:sdtContent>
      </w:sdt>
      <w:r w:rsidR="00303684" w:rsidRPr="001B4D87">
        <w:rPr>
          <w:color w:val="auto"/>
        </w:rPr>
        <w:t xml:space="preserve"> </w:t>
      </w:r>
      <w:r w:rsidR="00CD36CF" w:rsidRPr="001B4D87">
        <w:rPr>
          <w:color w:val="auto"/>
        </w:rPr>
        <w:t xml:space="preserve">Bill </w:t>
      </w:r>
      <w:sdt>
        <w:sdtPr>
          <w:rPr>
            <w:color w:val="auto"/>
          </w:rPr>
          <w:tag w:val="BNum"/>
          <w:id w:val="1645317809"/>
          <w:lock w:val="sdtLocked"/>
          <w:placeholder>
            <w:docPart w:val="5711C4E4C3E648DB81818272D889D161"/>
          </w:placeholder>
          <w:text/>
        </w:sdtPr>
        <w:sdtEndPr/>
        <w:sdtContent>
          <w:r w:rsidR="00107AA1">
            <w:rPr>
              <w:color w:val="auto"/>
            </w:rPr>
            <w:t>844</w:t>
          </w:r>
        </w:sdtContent>
      </w:sdt>
    </w:p>
    <w:p w14:paraId="36F82BB4" w14:textId="32CBA6D6" w:rsidR="00CD36CF" w:rsidRPr="001B4D87" w:rsidRDefault="00CD36CF" w:rsidP="00CC1F3B">
      <w:pPr>
        <w:pStyle w:val="Sponsors"/>
        <w:rPr>
          <w:color w:val="auto"/>
        </w:rPr>
      </w:pPr>
      <w:r w:rsidRPr="001B4D87">
        <w:rPr>
          <w:color w:val="auto"/>
        </w:rPr>
        <w:t xml:space="preserve">By </w:t>
      </w:r>
      <w:sdt>
        <w:sdtPr>
          <w:rPr>
            <w:color w:val="auto"/>
          </w:rPr>
          <w:tag w:val="Sponsors"/>
          <w:id w:val="1589585889"/>
          <w:placeholder>
            <w:docPart w:val="0E2656081A6E454BAA117D4490B2D986"/>
          </w:placeholder>
          <w:text w:multiLine="1"/>
        </w:sdtPr>
        <w:sdtEndPr/>
        <w:sdtContent>
          <w:r w:rsidR="00FB0409" w:rsidRPr="001B4D87">
            <w:rPr>
              <w:color w:val="auto"/>
            </w:rPr>
            <w:t>Senator Woodrum</w:t>
          </w:r>
        </w:sdtContent>
      </w:sdt>
    </w:p>
    <w:p w14:paraId="69B1675D" w14:textId="220F9594" w:rsidR="00E831B3" w:rsidRPr="001B4D87" w:rsidRDefault="00CD36CF" w:rsidP="00CC1F3B">
      <w:pPr>
        <w:pStyle w:val="References"/>
        <w:rPr>
          <w:color w:val="auto"/>
        </w:rPr>
      </w:pPr>
      <w:r w:rsidRPr="001B4D87">
        <w:rPr>
          <w:color w:val="auto"/>
        </w:rPr>
        <w:t>[</w:t>
      </w:r>
      <w:sdt>
        <w:sdtPr>
          <w:rPr>
            <w:color w:val="auto"/>
          </w:rPr>
          <w:tag w:val="References"/>
          <w:id w:val="-1043047873"/>
          <w:placeholder>
            <w:docPart w:val="260E571F88DE4CBE96E98F461794373F"/>
          </w:placeholder>
          <w:text w:multiLine="1"/>
        </w:sdtPr>
        <w:sdtEndPr/>
        <w:sdtContent>
          <w:r w:rsidR="00093AB0" w:rsidRPr="001B4D87">
            <w:rPr>
              <w:color w:val="auto"/>
            </w:rPr>
            <w:t>Introduced</w:t>
          </w:r>
          <w:r w:rsidR="00107AA1">
            <w:rPr>
              <w:color w:val="auto"/>
            </w:rPr>
            <w:t xml:space="preserve"> February 19, 2024</w:t>
          </w:r>
          <w:r w:rsidR="00093AB0" w:rsidRPr="001B4D87">
            <w:rPr>
              <w:color w:val="auto"/>
            </w:rPr>
            <w:t>; referred</w:t>
          </w:r>
          <w:r w:rsidR="00093AB0" w:rsidRPr="001B4D87">
            <w:rPr>
              <w:color w:val="auto"/>
            </w:rPr>
            <w:br/>
            <w:t>to the Committee on</w:t>
          </w:r>
          <w:r w:rsidR="00F10793">
            <w:rPr>
              <w:color w:val="auto"/>
            </w:rPr>
            <w:t xml:space="preserve"> Government Organization</w:t>
          </w:r>
        </w:sdtContent>
      </w:sdt>
      <w:r w:rsidRPr="001B4D87">
        <w:rPr>
          <w:color w:val="auto"/>
        </w:rPr>
        <w:t>]</w:t>
      </w:r>
    </w:p>
    <w:p w14:paraId="55D745DB" w14:textId="433F2A10" w:rsidR="00303684" w:rsidRPr="001B4D87" w:rsidRDefault="0000526A" w:rsidP="00CC1F3B">
      <w:pPr>
        <w:pStyle w:val="TitleSection"/>
        <w:rPr>
          <w:color w:val="auto"/>
        </w:rPr>
      </w:pPr>
      <w:r w:rsidRPr="001B4D87">
        <w:rPr>
          <w:color w:val="auto"/>
        </w:rPr>
        <w:lastRenderedPageBreak/>
        <w:t>A BILL</w:t>
      </w:r>
      <w:r w:rsidR="00C86A02" w:rsidRPr="001B4D87">
        <w:rPr>
          <w:color w:val="auto"/>
        </w:rPr>
        <w:t xml:space="preserve"> to amend and reenact §10</w:t>
      </w:r>
      <w:r w:rsidR="00D8272B" w:rsidRPr="001B4D87">
        <w:rPr>
          <w:color w:val="auto"/>
        </w:rPr>
        <w:t>-</w:t>
      </w:r>
      <w:r w:rsidR="00C86A02" w:rsidRPr="001B4D87">
        <w:rPr>
          <w:color w:val="auto"/>
        </w:rPr>
        <w:t>5</w:t>
      </w:r>
      <w:r w:rsidR="008528CF" w:rsidRPr="001B4D87">
        <w:rPr>
          <w:color w:val="auto"/>
        </w:rPr>
        <w:t>-</w:t>
      </w:r>
      <w:r w:rsidR="00C86A02" w:rsidRPr="001B4D87">
        <w:rPr>
          <w:color w:val="auto"/>
        </w:rPr>
        <w:t>1, §10</w:t>
      </w:r>
      <w:r w:rsidR="00D8272B" w:rsidRPr="001B4D87">
        <w:rPr>
          <w:color w:val="auto"/>
        </w:rPr>
        <w:t>-</w:t>
      </w:r>
      <w:r w:rsidR="00C86A02" w:rsidRPr="001B4D87">
        <w:rPr>
          <w:color w:val="auto"/>
        </w:rPr>
        <w:t>5-2, and §</w:t>
      </w:r>
      <w:r w:rsidR="00D8272B" w:rsidRPr="001B4D87">
        <w:rPr>
          <w:color w:val="auto"/>
        </w:rPr>
        <w:t>1</w:t>
      </w:r>
      <w:r w:rsidR="00C86A02" w:rsidRPr="001B4D87">
        <w:rPr>
          <w:color w:val="auto"/>
        </w:rPr>
        <w:t>0-5</w:t>
      </w:r>
      <w:r w:rsidR="00D8272B" w:rsidRPr="001B4D87">
        <w:rPr>
          <w:color w:val="auto"/>
        </w:rPr>
        <w:t>-</w:t>
      </w:r>
      <w:r w:rsidR="00C86A02" w:rsidRPr="001B4D87">
        <w:rPr>
          <w:color w:val="auto"/>
        </w:rPr>
        <w:t>3 of the Code of West Virginia, 1931, as amended, relating to the Educational Broadcasting Authority; changing the name of the Educational Broadcasting Authority to the Educational Broadcasting Commission</w:t>
      </w:r>
      <w:r w:rsidR="00107AA1">
        <w:rPr>
          <w:color w:val="auto"/>
        </w:rPr>
        <w:t>;</w:t>
      </w:r>
      <w:r w:rsidR="00C86A02" w:rsidRPr="001B4D87">
        <w:rPr>
          <w:color w:val="auto"/>
        </w:rPr>
        <w:t xml:space="preserve"> and making technical corrections.</w:t>
      </w:r>
    </w:p>
    <w:p w14:paraId="3E9FD20D" w14:textId="77777777" w:rsidR="00303684" w:rsidRPr="001B4D87" w:rsidRDefault="00303684" w:rsidP="00CC1F3B">
      <w:pPr>
        <w:pStyle w:val="EnactingClause"/>
        <w:rPr>
          <w:color w:val="auto"/>
        </w:rPr>
      </w:pPr>
      <w:r w:rsidRPr="001B4D87">
        <w:rPr>
          <w:color w:val="auto"/>
        </w:rPr>
        <w:t>Be it enacted by the Legislature of West Virginia:</w:t>
      </w:r>
    </w:p>
    <w:p w14:paraId="144A215B" w14:textId="77777777" w:rsidR="003C6034" w:rsidRPr="001B4D87" w:rsidRDefault="003C6034" w:rsidP="00CC1F3B">
      <w:pPr>
        <w:pStyle w:val="EnactingClause"/>
        <w:rPr>
          <w:color w:val="auto"/>
        </w:rPr>
        <w:sectPr w:rsidR="003C6034" w:rsidRPr="001B4D87" w:rsidSect="00C86A0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F302C41" w14:textId="2C0C35B1" w:rsidR="00C86A02" w:rsidRPr="001B4D87" w:rsidRDefault="00C86A02" w:rsidP="003E5A46">
      <w:pPr>
        <w:pStyle w:val="ArticleHeading"/>
        <w:rPr>
          <w:color w:val="auto"/>
        </w:rPr>
        <w:sectPr w:rsidR="00C86A02" w:rsidRPr="001B4D87" w:rsidSect="00B04B98">
          <w:type w:val="continuous"/>
          <w:pgSz w:w="12240" w:h="15840" w:code="1"/>
          <w:pgMar w:top="1440" w:right="1440" w:bottom="1440" w:left="1440" w:header="720" w:footer="720" w:gutter="0"/>
          <w:lnNumType w:countBy="1" w:restart="newSection"/>
          <w:cols w:space="720"/>
          <w:titlePg/>
          <w:docGrid w:linePitch="360"/>
        </w:sectPr>
      </w:pPr>
      <w:r w:rsidRPr="001B4D87">
        <w:rPr>
          <w:color w:val="auto"/>
        </w:rPr>
        <w:t xml:space="preserve">ARTICLE 5. EDUCATIONAL BROADCASTING </w:t>
      </w:r>
      <w:r w:rsidRPr="001B4D87">
        <w:rPr>
          <w:strike/>
          <w:color w:val="auto"/>
        </w:rPr>
        <w:t>AUTHORITY</w:t>
      </w:r>
      <w:r w:rsidRPr="001B4D87">
        <w:rPr>
          <w:color w:val="auto"/>
        </w:rPr>
        <w:t xml:space="preserve"> </w:t>
      </w:r>
      <w:r w:rsidRPr="001B4D87">
        <w:rPr>
          <w:color w:val="auto"/>
          <w:u w:val="single"/>
        </w:rPr>
        <w:t>COMMISSIOn.</w:t>
      </w:r>
    </w:p>
    <w:p w14:paraId="2C5F6341" w14:textId="77777777" w:rsidR="00C86A02" w:rsidRPr="001B4D87" w:rsidRDefault="00C86A02" w:rsidP="006B5308">
      <w:pPr>
        <w:pStyle w:val="SectionHeading"/>
        <w:rPr>
          <w:color w:val="auto"/>
        </w:rPr>
      </w:pPr>
      <w:r w:rsidRPr="001B4D87">
        <w:rPr>
          <w:color w:val="auto"/>
        </w:rPr>
        <w:t>§10-5-1. Legislative findings; definitions.</w:t>
      </w:r>
    </w:p>
    <w:p w14:paraId="626F8BC1" w14:textId="77777777" w:rsidR="00C86A02" w:rsidRPr="001B4D87" w:rsidRDefault="00C86A02" w:rsidP="006B5308">
      <w:pPr>
        <w:pStyle w:val="SectionBody"/>
        <w:rPr>
          <w:color w:val="auto"/>
        </w:rPr>
      </w:pPr>
      <w:r w:rsidRPr="001B4D87">
        <w:rPr>
          <w:color w:val="auto"/>
        </w:rPr>
        <w:t>(a) The Legislature hereby finds and declares that:</w:t>
      </w:r>
    </w:p>
    <w:p w14:paraId="6C514E77" w14:textId="77777777" w:rsidR="00C86A02" w:rsidRPr="001B4D87" w:rsidRDefault="00C86A02" w:rsidP="006B5308">
      <w:pPr>
        <w:pStyle w:val="SectionBody"/>
        <w:rPr>
          <w:color w:val="auto"/>
        </w:rPr>
      </w:pPr>
      <w:r w:rsidRPr="001B4D87">
        <w:rPr>
          <w:color w:val="auto"/>
        </w:rPr>
        <w:t xml:space="preserve">(1) It is the duty of this state to provide the best educational training possible for all its citizens; </w:t>
      </w:r>
    </w:p>
    <w:p w14:paraId="063C25E4" w14:textId="77777777" w:rsidR="00C86A02" w:rsidRPr="001B4D87" w:rsidRDefault="00C86A02" w:rsidP="006B5308">
      <w:pPr>
        <w:pStyle w:val="SectionBody"/>
        <w:rPr>
          <w:color w:val="auto"/>
        </w:rPr>
      </w:pPr>
      <w:r w:rsidRPr="001B4D87">
        <w:rPr>
          <w:color w:val="auto"/>
        </w:rPr>
        <w:t>(2) The encouragement and use of noncommercial educational radio, television and related media operating and originating from educational broadcasting, closed circuit or related facilities located at a site or sites within this state serving all the citizens of this state on a regional basis or as part of a coordinated statewide plan is a proper, necessary and beneficial means of providing and extending enriched educational instruction to all the citizens of this state at the preschool, elementary, secondary and higher education and adult levels;</w:t>
      </w:r>
    </w:p>
    <w:p w14:paraId="4C865CA4" w14:textId="4FF09EA7" w:rsidR="00C86A02" w:rsidRPr="001B4D87" w:rsidRDefault="00C86A02" w:rsidP="006B5308">
      <w:pPr>
        <w:pStyle w:val="SectionBody"/>
        <w:rPr>
          <w:color w:val="auto"/>
        </w:rPr>
      </w:pPr>
      <w:r w:rsidRPr="001B4D87">
        <w:rPr>
          <w:color w:val="auto"/>
        </w:rPr>
        <w:t>(3) Private nonprofit corporations have been established in this state for the sole purpose of raising funds for the financial support of the state</w:t>
      </w:r>
      <w:r w:rsidRPr="001B4D87">
        <w:rPr>
          <w:color w:val="auto"/>
        </w:rPr>
        <w:sym w:font="Arial" w:char="0027"/>
      </w:r>
      <w:r w:rsidRPr="001B4D87">
        <w:rPr>
          <w:color w:val="auto"/>
        </w:rPr>
        <w:t xml:space="preserve">s Public Broadcasting Network, which funds have been a vital source of private funding for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and enure to the benefit of all the citizens of the state; and</w:t>
      </w:r>
    </w:p>
    <w:p w14:paraId="599CDDFD" w14:textId="0C1968DD" w:rsidR="00C86A02" w:rsidRPr="001B4D87" w:rsidRDefault="00C86A02" w:rsidP="006B5308">
      <w:pPr>
        <w:pStyle w:val="SectionBody"/>
        <w:rPr>
          <w:color w:val="auto"/>
        </w:rPr>
      </w:pPr>
      <w:r w:rsidRPr="001B4D87">
        <w:rPr>
          <w:color w:val="auto"/>
        </w:rPr>
        <w:t xml:space="preserve">(4) Because of the unique educational benefit conferred upon and available to all the citizens of the state by the efforts of the </w:t>
      </w:r>
      <w:r w:rsidR="00235826" w:rsidRPr="001B4D87">
        <w:rPr>
          <w:strike/>
          <w:color w:val="auto"/>
        </w:rPr>
        <w:t>authority</w:t>
      </w:r>
      <w:r w:rsidR="00235826" w:rsidRPr="001B4D87">
        <w:rPr>
          <w:color w:val="auto"/>
        </w:rPr>
        <w:t xml:space="preserve"> </w:t>
      </w:r>
      <w:r w:rsidR="00235826" w:rsidRPr="001B4D87">
        <w:rPr>
          <w:color w:val="auto"/>
          <w:u w:val="single"/>
        </w:rPr>
        <w:t>commission</w:t>
      </w:r>
      <w:r w:rsidRPr="001B4D87">
        <w:rPr>
          <w:color w:val="auto"/>
        </w:rPr>
        <w:t xml:space="preserve"> and the private nonprofit corporations established for the sole purpose of providing support for public broadcasting in this state, authorizing the </w:t>
      </w:r>
      <w:r w:rsidR="00235826" w:rsidRPr="001B4D87">
        <w:rPr>
          <w:strike/>
          <w:color w:val="auto"/>
        </w:rPr>
        <w:t>authority</w:t>
      </w:r>
      <w:r w:rsidR="00235826" w:rsidRPr="001B4D87">
        <w:rPr>
          <w:color w:val="auto"/>
        </w:rPr>
        <w:t xml:space="preserve"> </w:t>
      </w:r>
      <w:r w:rsidR="00235826" w:rsidRPr="001B4D87">
        <w:rPr>
          <w:color w:val="auto"/>
          <w:u w:val="single"/>
        </w:rPr>
        <w:t>commission</w:t>
      </w:r>
      <w:r w:rsidRPr="001B4D87">
        <w:rPr>
          <w:color w:val="auto"/>
        </w:rPr>
        <w:t xml:space="preserve"> to allow its employees to work with, and its property and facilities to be used by, the private nonprofit corporations is a proper, necessary and beneficial means of providing financial support for the state</w:t>
      </w:r>
      <w:r w:rsidRPr="001B4D87">
        <w:rPr>
          <w:color w:val="auto"/>
        </w:rPr>
        <w:sym w:font="Arial" w:char="0027"/>
      </w:r>
      <w:r w:rsidRPr="001B4D87">
        <w:rPr>
          <w:color w:val="auto"/>
        </w:rPr>
        <w:t>s Public Broadcasting Network.</w:t>
      </w:r>
    </w:p>
    <w:p w14:paraId="71FD07A7" w14:textId="77777777" w:rsidR="00C86A02" w:rsidRPr="001B4D87" w:rsidRDefault="00C86A02" w:rsidP="006B5308">
      <w:pPr>
        <w:pStyle w:val="SectionBody"/>
        <w:rPr>
          <w:color w:val="auto"/>
        </w:rPr>
      </w:pPr>
      <w:r w:rsidRPr="001B4D87">
        <w:rPr>
          <w:color w:val="auto"/>
        </w:rPr>
        <w:lastRenderedPageBreak/>
        <w:t>(b) The following terms have the following meanings:</w:t>
      </w:r>
    </w:p>
    <w:p w14:paraId="131B7C38" w14:textId="7FA022B6" w:rsidR="00C86A02" w:rsidRPr="001B4D87" w:rsidRDefault="00C86A02" w:rsidP="006B5308">
      <w:pPr>
        <w:pStyle w:val="SectionBody"/>
        <w:rPr>
          <w:color w:val="auto"/>
        </w:rPr>
      </w:pPr>
      <w:r w:rsidRPr="001B4D87">
        <w:rPr>
          <w:strike/>
          <w:color w:val="auto"/>
        </w:rPr>
        <w:t>(1)</w:t>
      </w:r>
      <w:r w:rsidRPr="001B4D87">
        <w:rPr>
          <w:color w:val="auto"/>
        </w:rPr>
        <w:t xml:space="preserve"> </w:t>
      </w:r>
      <w:r w:rsidRPr="001B4D87">
        <w:rPr>
          <w:strike/>
          <w:color w:val="auto"/>
        </w:rPr>
        <w:sym w:font="Arial" w:char="0022"/>
      </w:r>
      <w:r w:rsidRPr="001B4D87">
        <w:rPr>
          <w:strike/>
          <w:color w:val="auto"/>
        </w:rPr>
        <w:t>Authority</w:t>
      </w:r>
      <w:r w:rsidRPr="001B4D87">
        <w:rPr>
          <w:strike/>
          <w:color w:val="auto"/>
        </w:rPr>
        <w:sym w:font="Arial" w:char="0022"/>
      </w:r>
      <w:r w:rsidRPr="001B4D87">
        <w:rPr>
          <w:color w:val="auto"/>
        </w:rPr>
        <w:t xml:space="preserve"> </w:t>
      </w:r>
      <w:r w:rsidRPr="001B4D87">
        <w:rPr>
          <w:color w:val="auto"/>
          <w:u w:val="single"/>
        </w:rPr>
        <w:t>"Commission"</w:t>
      </w:r>
      <w:r w:rsidRPr="001B4D87">
        <w:rPr>
          <w:color w:val="auto"/>
        </w:rPr>
        <w:t xml:space="preserve"> means the Educational Broadcasting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established by the provisions of this article.</w:t>
      </w:r>
    </w:p>
    <w:p w14:paraId="20792F36" w14:textId="77777777" w:rsidR="00C86A02" w:rsidRPr="001B4D87" w:rsidRDefault="00C86A02" w:rsidP="006B5308">
      <w:pPr>
        <w:pStyle w:val="SectionBody"/>
        <w:rPr>
          <w:color w:val="auto"/>
        </w:rPr>
      </w:pPr>
      <w:r w:rsidRPr="001B4D87">
        <w:rPr>
          <w:strike/>
          <w:color w:val="auto"/>
        </w:rPr>
        <w:t>(2)</w:t>
      </w:r>
      <w:r w:rsidRPr="001B4D87">
        <w:rPr>
          <w:color w:val="auto"/>
        </w:rPr>
        <w:t xml:space="preserve"> </w:t>
      </w:r>
      <w:r w:rsidRPr="001B4D87">
        <w:rPr>
          <w:color w:val="auto"/>
        </w:rPr>
        <w:sym w:font="Arial" w:char="0022"/>
      </w:r>
      <w:r w:rsidRPr="001B4D87">
        <w:rPr>
          <w:color w:val="auto"/>
        </w:rPr>
        <w:t>Distance learning</w:t>
      </w:r>
      <w:r w:rsidRPr="001B4D87">
        <w:rPr>
          <w:color w:val="auto"/>
        </w:rPr>
        <w:sym w:font="Arial" w:char="0022"/>
      </w:r>
      <w:r w:rsidRPr="001B4D87">
        <w:rPr>
          <w:color w:val="auto"/>
        </w:rPr>
        <w:t xml:space="preserve"> means educational courses, seminars, programs and teleconferences transmitted electronically and designed to instruct students who are remote from the instructor or other participants; such courses, seminars, programs and teleconferences may constitute all or a significant portion of a class offered for college or public school credit, or they may be provided for faculty development, continuing professional education, for training employees of governmental agencies, nonprofit organizations, business or industry;</w:t>
      </w:r>
    </w:p>
    <w:p w14:paraId="6414ED4D" w14:textId="77777777" w:rsidR="00C86A02" w:rsidRPr="001B4D87" w:rsidRDefault="00C86A02" w:rsidP="006B5308">
      <w:pPr>
        <w:pStyle w:val="SectionBody"/>
        <w:rPr>
          <w:color w:val="auto"/>
        </w:rPr>
      </w:pPr>
      <w:r w:rsidRPr="001B4D87">
        <w:rPr>
          <w:strike/>
          <w:color w:val="auto"/>
        </w:rPr>
        <w:t>(3)</w:t>
      </w:r>
      <w:r w:rsidRPr="001B4D87">
        <w:rPr>
          <w:color w:val="auto"/>
        </w:rPr>
        <w:t xml:space="preserve"> </w:t>
      </w:r>
      <w:r w:rsidRPr="001B4D87">
        <w:rPr>
          <w:color w:val="auto"/>
        </w:rPr>
        <w:sym w:font="Arial" w:char="0022"/>
      </w:r>
      <w:r w:rsidRPr="001B4D87">
        <w:rPr>
          <w:color w:val="auto"/>
        </w:rPr>
        <w:t>EdNet</w:t>
      </w:r>
      <w:r w:rsidRPr="001B4D87">
        <w:rPr>
          <w:color w:val="auto"/>
        </w:rPr>
        <w:sym w:font="Arial" w:char="0022"/>
      </w:r>
      <w:r w:rsidRPr="001B4D87">
        <w:rPr>
          <w:color w:val="auto"/>
        </w:rPr>
        <w:t xml:space="preserve"> means those individuals identified as an enterprise of the university of West Virginia college of graduate studies and West Virginia state college on behalf of the state college and university systems who are delegated the responsibility for developing, operating and maintaining facilities for the production and transmission of distance learning; and</w:t>
      </w:r>
    </w:p>
    <w:p w14:paraId="11E09624" w14:textId="77777777" w:rsidR="00C86A02" w:rsidRPr="001B4D87" w:rsidRDefault="00C86A02" w:rsidP="006B5308">
      <w:pPr>
        <w:pStyle w:val="SectionBody"/>
        <w:rPr>
          <w:color w:val="auto"/>
        </w:rPr>
        <w:sectPr w:rsidR="00C86A02" w:rsidRPr="001B4D87" w:rsidSect="00607FBC">
          <w:type w:val="continuous"/>
          <w:pgSz w:w="12240" w:h="15840" w:code="1"/>
          <w:pgMar w:top="1440" w:right="1440" w:bottom="1440" w:left="1440" w:header="720" w:footer="720" w:gutter="0"/>
          <w:lnNumType w:countBy="1" w:restart="newSection"/>
          <w:cols w:space="720"/>
          <w:titlePg/>
          <w:docGrid w:linePitch="360"/>
        </w:sectPr>
      </w:pPr>
      <w:r w:rsidRPr="001B4D87">
        <w:rPr>
          <w:strike/>
          <w:color w:val="auto"/>
        </w:rPr>
        <w:t>(4)</w:t>
      </w:r>
      <w:r w:rsidRPr="001B4D87">
        <w:rPr>
          <w:color w:val="auto"/>
        </w:rPr>
        <w:t xml:space="preserve"> </w:t>
      </w:r>
      <w:r w:rsidRPr="001B4D87">
        <w:rPr>
          <w:color w:val="auto"/>
        </w:rPr>
        <w:sym w:font="Arial" w:char="0022"/>
      </w:r>
      <w:r w:rsidRPr="001B4D87">
        <w:rPr>
          <w:color w:val="auto"/>
        </w:rPr>
        <w:t>SatNet</w:t>
      </w:r>
      <w:r w:rsidRPr="001B4D87">
        <w:rPr>
          <w:color w:val="auto"/>
        </w:rPr>
        <w:sym w:font="Arial" w:char="0022"/>
      </w:r>
      <w:r w:rsidRPr="001B4D87">
        <w:rPr>
          <w:color w:val="auto"/>
        </w:rPr>
        <w:t xml:space="preserve"> means those individuals identified as an enterprise of the state college and university systems who are delegated the responsibility for developing and providing distance learning.</w:t>
      </w:r>
    </w:p>
    <w:p w14:paraId="4291900B" w14:textId="2D5E4FEB" w:rsidR="00C86A02" w:rsidRPr="001B4D87" w:rsidRDefault="00C86A02" w:rsidP="00B2202A">
      <w:pPr>
        <w:pStyle w:val="SectionHeading"/>
        <w:rPr>
          <w:color w:val="auto"/>
        </w:rPr>
      </w:pPr>
      <w:r w:rsidRPr="001B4D87">
        <w:rPr>
          <w:color w:val="auto"/>
        </w:rPr>
        <w:t xml:space="preserve">§10-5-2. West Virginia Educational Broadcasting </w:t>
      </w:r>
      <w:r w:rsidR="00DD28DE" w:rsidRPr="001B4D87">
        <w:rPr>
          <w:strike/>
          <w:color w:val="auto"/>
        </w:rPr>
        <w:t>Authority</w:t>
      </w:r>
      <w:r w:rsidR="00DD28DE" w:rsidRPr="001B4D87">
        <w:rPr>
          <w:color w:val="auto"/>
        </w:rPr>
        <w:t xml:space="preserve"> </w:t>
      </w:r>
      <w:r w:rsidR="00DD28DE" w:rsidRPr="001B4D87">
        <w:rPr>
          <w:color w:val="auto"/>
          <w:u w:val="single"/>
        </w:rPr>
        <w:t>Commission</w:t>
      </w:r>
      <w:r w:rsidRPr="001B4D87">
        <w:rPr>
          <w:color w:val="auto"/>
        </w:rPr>
        <w:t>; members; organization; officers; employees; meetings; expenses.</w:t>
      </w:r>
    </w:p>
    <w:p w14:paraId="654FCCB0" w14:textId="16E1CCA5" w:rsidR="00C86A02" w:rsidRPr="001B4D87" w:rsidRDefault="00C86A02" w:rsidP="00B2202A">
      <w:pPr>
        <w:pStyle w:val="SectionBody"/>
        <w:rPr>
          <w:color w:val="auto"/>
        </w:rPr>
      </w:pPr>
      <w:r w:rsidRPr="001B4D87">
        <w:rPr>
          <w:color w:val="auto"/>
        </w:rPr>
        <w:t xml:space="preserve">(a) The West Virginia Educational Broadcasting </w:t>
      </w:r>
      <w:r w:rsidR="00DD28DE" w:rsidRPr="001B4D87">
        <w:rPr>
          <w:strike/>
          <w:color w:val="auto"/>
        </w:rPr>
        <w:t>Authority</w:t>
      </w:r>
      <w:r w:rsidR="00DD28DE" w:rsidRPr="001B4D87">
        <w:rPr>
          <w:color w:val="auto"/>
        </w:rPr>
        <w:t xml:space="preserve"> </w:t>
      </w:r>
      <w:r w:rsidR="00DD28DE" w:rsidRPr="001B4D87">
        <w:rPr>
          <w:color w:val="auto"/>
          <w:u w:val="single"/>
        </w:rPr>
        <w:t>Commission</w:t>
      </w:r>
      <w:r w:rsidRPr="001B4D87">
        <w:rPr>
          <w:color w:val="auto"/>
        </w:rPr>
        <w:t xml:space="preserve"> is continued as a public benefit corporation. The </w:t>
      </w:r>
      <w:r w:rsidR="00DD28DE" w:rsidRPr="001B4D87">
        <w:rPr>
          <w:strike/>
          <w:color w:val="auto"/>
        </w:rPr>
        <w:t>Authority</w:t>
      </w:r>
      <w:r w:rsidR="00DD28DE" w:rsidRPr="001B4D87">
        <w:rPr>
          <w:color w:val="auto"/>
        </w:rPr>
        <w:t xml:space="preserve"> </w:t>
      </w:r>
      <w:r w:rsidR="00235826" w:rsidRPr="001B4D87">
        <w:rPr>
          <w:color w:val="auto"/>
          <w:u w:val="single"/>
        </w:rPr>
        <w:t>c</w:t>
      </w:r>
      <w:r w:rsidR="00DD28DE" w:rsidRPr="001B4D87">
        <w:rPr>
          <w:color w:val="auto"/>
          <w:u w:val="single"/>
        </w:rPr>
        <w:t>ommission</w:t>
      </w:r>
      <w:r w:rsidRPr="001B4D87">
        <w:rPr>
          <w:color w:val="auto"/>
        </w:rPr>
        <w:t xml:space="preserve"> shall consist of eleven voting members, who shall be residents of the state, including:</w:t>
      </w:r>
    </w:p>
    <w:p w14:paraId="416C5BD9" w14:textId="77777777" w:rsidR="00C86A02" w:rsidRPr="001B4D87" w:rsidRDefault="00C86A02" w:rsidP="00B2202A">
      <w:pPr>
        <w:pStyle w:val="SectionBody"/>
        <w:rPr>
          <w:color w:val="auto"/>
        </w:rPr>
      </w:pPr>
      <w:r w:rsidRPr="001B4D87">
        <w:rPr>
          <w:color w:val="auto"/>
        </w:rPr>
        <w:t xml:space="preserve">(1) The Governor or designee; </w:t>
      </w:r>
    </w:p>
    <w:p w14:paraId="750C5A7D" w14:textId="77777777" w:rsidR="00C86A02" w:rsidRPr="001B4D87" w:rsidRDefault="00C86A02" w:rsidP="00B2202A">
      <w:pPr>
        <w:pStyle w:val="SectionBody"/>
        <w:rPr>
          <w:color w:val="auto"/>
        </w:rPr>
      </w:pPr>
      <w:r w:rsidRPr="001B4D87">
        <w:rPr>
          <w:color w:val="auto"/>
        </w:rPr>
        <w:t>(2) The State Superintendent of Schools;</w:t>
      </w:r>
    </w:p>
    <w:p w14:paraId="75F85243" w14:textId="77777777" w:rsidR="00C86A02" w:rsidRPr="001B4D87" w:rsidRDefault="00C86A02" w:rsidP="00B2202A">
      <w:pPr>
        <w:pStyle w:val="SectionBody"/>
        <w:rPr>
          <w:color w:val="auto"/>
        </w:rPr>
      </w:pPr>
      <w:r w:rsidRPr="001B4D87">
        <w:rPr>
          <w:color w:val="auto"/>
        </w:rPr>
        <w:t xml:space="preserve">(3) One member of the West Virginia Board of Education to be selected by it annually; </w:t>
      </w:r>
    </w:p>
    <w:p w14:paraId="5278C10F" w14:textId="77777777" w:rsidR="00C86A02" w:rsidRPr="001B4D87" w:rsidRDefault="00C86A02" w:rsidP="00B2202A">
      <w:pPr>
        <w:pStyle w:val="SectionBody"/>
        <w:rPr>
          <w:color w:val="auto"/>
        </w:rPr>
      </w:pPr>
      <w:r w:rsidRPr="001B4D87">
        <w:rPr>
          <w:color w:val="auto"/>
        </w:rPr>
        <w:t xml:space="preserve">(4) One member of the West Virginia Higher Education Policy Commission to be selected by it annually; and </w:t>
      </w:r>
    </w:p>
    <w:p w14:paraId="7D934BDD" w14:textId="133D3A22" w:rsidR="00C86A02" w:rsidRPr="001B4D87" w:rsidRDefault="00C86A02" w:rsidP="00B2202A">
      <w:pPr>
        <w:pStyle w:val="SectionBody"/>
        <w:rPr>
          <w:color w:val="auto"/>
        </w:rPr>
      </w:pPr>
      <w:r w:rsidRPr="001B4D87">
        <w:rPr>
          <w:color w:val="auto"/>
        </w:rPr>
        <w:lastRenderedPageBreak/>
        <w:t xml:space="preserve">(5) </w:t>
      </w:r>
      <w:r w:rsidRPr="001B4D87">
        <w:rPr>
          <w:strike/>
          <w:color w:val="auto"/>
        </w:rPr>
        <w:t>Seven</w:t>
      </w:r>
      <w:r w:rsidRPr="001B4D87">
        <w:rPr>
          <w:color w:val="auto"/>
        </w:rPr>
        <w:t xml:space="preserve"> </w:t>
      </w:r>
      <w:r w:rsidR="00DD28DE" w:rsidRPr="001B4D87">
        <w:rPr>
          <w:color w:val="auto"/>
          <w:u w:val="single"/>
        </w:rPr>
        <w:t>Five</w:t>
      </w:r>
      <w:r w:rsidR="00DD28DE" w:rsidRPr="001B4D87">
        <w:rPr>
          <w:color w:val="auto"/>
        </w:rPr>
        <w:t xml:space="preserve"> </w:t>
      </w:r>
      <w:r w:rsidRPr="001B4D87">
        <w:rPr>
          <w:color w:val="auto"/>
        </w:rPr>
        <w:t xml:space="preserve">members appointed by the Governor by and with the advice and consent of the Senate for overlapping terms of seven years, one term expiring each year. </w:t>
      </w:r>
    </w:p>
    <w:p w14:paraId="16D26150" w14:textId="77777777" w:rsidR="00C86A02" w:rsidRPr="001B4D87" w:rsidRDefault="00C86A02" w:rsidP="00B2202A">
      <w:pPr>
        <w:pStyle w:val="SectionBody"/>
        <w:rPr>
          <w:color w:val="auto"/>
        </w:rPr>
      </w:pPr>
      <w:r w:rsidRPr="001B4D87">
        <w:rPr>
          <w:color w:val="auto"/>
        </w:rPr>
        <w:t>(b) Not less than one appointive member shall come from each congressional district. Any vacancy among the appointed members shall be filled by the Governor by appointment for the unexpired term.</w:t>
      </w:r>
    </w:p>
    <w:p w14:paraId="1FEBEFA3" w14:textId="0D47FD83" w:rsidR="00C86A02" w:rsidRPr="001B4D87" w:rsidRDefault="00C86A02" w:rsidP="00B2202A">
      <w:pPr>
        <w:pStyle w:val="SectionBody"/>
        <w:rPr>
          <w:color w:val="auto"/>
        </w:rPr>
      </w:pPr>
      <w:r w:rsidRPr="001B4D87">
        <w:rPr>
          <w:color w:val="auto"/>
        </w:rPr>
        <w:t xml:space="preserve">(c) Employees of noncommercial broadcasting stations in West Virginia are not eligible for appointment to the </w:t>
      </w:r>
      <w:r w:rsidR="00DD28DE" w:rsidRPr="001B4D87">
        <w:rPr>
          <w:strike/>
          <w:color w:val="auto"/>
        </w:rPr>
        <w:t>Authority</w:t>
      </w:r>
      <w:r w:rsidR="00DD28DE" w:rsidRPr="001B4D87">
        <w:rPr>
          <w:color w:val="auto"/>
        </w:rPr>
        <w:t xml:space="preserve"> </w:t>
      </w:r>
      <w:r w:rsidR="00DD28DE" w:rsidRPr="001B4D87">
        <w:rPr>
          <w:color w:val="auto"/>
          <w:u w:val="single"/>
        </w:rPr>
        <w:t>commission</w:t>
      </w:r>
      <w:r w:rsidRPr="001B4D87">
        <w:rPr>
          <w:color w:val="auto"/>
        </w:rPr>
        <w:t>.</w:t>
      </w:r>
    </w:p>
    <w:p w14:paraId="3955152F" w14:textId="2CC2C669" w:rsidR="00C86A02" w:rsidRPr="001B4D87" w:rsidRDefault="00C86A02" w:rsidP="00B2202A">
      <w:pPr>
        <w:pStyle w:val="SectionBody"/>
        <w:rPr>
          <w:color w:val="auto"/>
        </w:rPr>
      </w:pPr>
      <w:r w:rsidRPr="001B4D87">
        <w:rPr>
          <w:color w:val="auto"/>
        </w:rPr>
        <w:t xml:space="preserve">(d) The </w:t>
      </w:r>
      <w:r w:rsidR="00B22F06" w:rsidRPr="001B4D87">
        <w:rPr>
          <w:strike/>
          <w:color w:val="auto"/>
        </w:rPr>
        <w:t>authority</w:t>
      </w:r>
      <w:r w:rsidR="00B22F06" w:rsidRPr="001B4D87">
        <w:rPr>
          <w:color w:val="auto"/>
        </w:rPr>
        <w:t xml:space="preserve"> </w:t>
      </w:r>
      <w:r w:rsidR="00B22F06" w:rsidRPr="001B4D87">
        <w:rPr>
          <w:color w:val="auto"/>
          <w:u w:val="single"/>
        </w:rPr>
        <w:t>commission</w:t>
      </w:r>
      <w:r w:rsidRPr="001B4D87">
        <w:rPr>
          <w:color w:val="auto"/>
        </w:rPr>
        <w:t xml:space="preserve"> shall annually select a member to serve as the chair. The </w:t>
      </w:r>
      <w:r w:rsidRPr="001B4D87">
        <w:rPr>
          <w:strike/>
          <w:color w:val="auto"/>
        </w:rPr>
        <w:t>authority</w:t>
      </w:r>
      <w:r w:rsidRPr="001B4D87">
        <w:rPr>
          <w:color w:val="auto"/>
        </w:rPr>
        <w:t xml:space="preserve"> </w:t>
      </w:r>
      <w:r w:rsidR="00DD28DE" w:rsidRPr="001B4D87">
        <w:rPr>
          <w:color w:val="auto"/>
          <w:u w:val="single"/>
        </w:rPr>
        <w:t>commission</w:t>
      </w:r>
      <w:r w:rsidR="00DD28DE" w:rsidRPr="001B4D87">
        <w:rPr>
          <w:color w:val="auto"/>
        </w:rPr>
        <w:t xml:space="preserve"> </w:t>
      </w:r>
      <w:r w:rsidRPr="001B4D87">
        <w:rPr>
          <w:color w:val="auto"/>
        </w:rPr>
        <w:t xml:space="preserve">shall annually select one of its public members as vice chair and shall appoint a secretary who need not be a member of the </w:t>
      </w:r>
      <w:r w:rsidR="00DD28DE" w:rsidRPr="001B4D87">
        <w:rPr>
          <w:strike/>
          <w:color w:val="auto"/>
        </w:rPr>
        <w:t>Authority</w:t>
      </w:r>
      <w:r w:rsidR="00DD28DE" w:rsidRPr="001B4D87">
        <w:rPr>
          <w:color w:val="auto"/>
        </w:rPr>
        <w:t xml:space="preserve"> </w:t>
      </w:r>
      <w:r w:rsidR="00DD28DE" w:rsidRPr="001B4D87">
        <w:rPr>
          <w:color w:val="auto"/>
          <w:u w:val="single"/>
        </w:rPr>
        <w:t>commission</w:t>
      </w:r>
      <w:r w:rsidRPr="001B4D87">
        <w:rPr>
          <w:color w:val="auto"/>
        </w:rPr>
        <w:t xml:space="preserve"> and who shall keep records of its proceedings.</w:t>
      </w:r>
    </w:p>
    <w:p w14:paraId="101A852B" w14:textId="6E2D9D21" w:rsidR="00C86A02" w:rsidRPr="001B4D87" w:rsidRDefault="00C86A02" w:rsidP="00B2202A">
      <w:pPr>
        <w:pStyle w:val="SectionBody"/>
        <w:rPr>
          <w:color w:val="auto"/>
        </w:rPr>
      </w:pPr>
      <w:r w:rsidRPr="001B4D87">
        <w:rPr>
          <w:color w:val="auto"/>
        </w:rPr>
        <w:t xml:space="preserve">(e) The </w:t>
      </w:r>
      <w:r w:rsidR="00DD28DE" w:rsidRPr="001B4D87">
        <w:rPr>
          <w:strike/>
          <w:color w:val="auto"/>
        </w:rPr>
        <w:t>authority</w:t>
      </w:r>
      <w:r w:rsidR="00DD28DE" w:rsidRPr="001B4D87">
        <w:rPr>
          <w:color w:val="auto"/>
        </w:rPr>
        <w:t xml:space="preserve"> </w:t>
      </w:r>
      <w:r w:rsidR="009449E0" w:rsidRPr="001B4D87">
        <w:rPr>
          <w:color w:val="auto"/>
          <w:u w:val="single"/>
        </w:rPr>
        <w:t>Cabinet Secretary of the Department of Arts, Culture, and History</w:t>
      </w:r>
      <w:r w:rsidR="009449E0" w:rsidRPr="001B4D87">
        <w:rPr>
          <w:color w:val="auto"/>
        </w:rPr>
        <w:t xml:space="preserve"> </w:t>
      </w:r>
      <w:r w:rsidRPr="001B4D87">
        <w:rPr>
          <w:color w:val="auto"/>
        </w:rPr>
        <w:t xml:space="preserve">shall appoint the </w:t>
      </w:r>
      <w:r w:rsidRPr="001B4D87">
        <w:rPr>
          <w:strike/>
          <w:color w:val="auto"/>
        </w:rPr>
        <w:t>executive director</w:t>
      </w:r>
      <w:r w:rsidRPr="001B4D87">
        <w:rPr>
          <w:color w:val="auto"/>
        </w:rPr>
        <w:t xml:space="preserve"> </w:t>
      </w:r>
      <w:r w:rsidR="009449E0" w:rsidRPr="001B4D87">
        <w:rPr>
          <w:color w:val="auto"/>
          <w:u w:val="single"/>
        </w:rPr>
        <w:t>Commission Section Director</w:t>
      </w:r>
      <w:r w:rsidR="009449E0" w:rsidRPr="001B4D87">
        <w:rPr>
          <w:color w:val="auto"/>
        </w:rPr>
        <w:t xml:space="preserve"> </w:t>
      </w:r>
      <w:r w:rsidRPr="001B4D87">
        <w:rPr>
          <w:color w:val="auto"/>
        </w:rPr>
        <w:t xml:space="preserve">and fix his or her salary. The executive director is responsible for managing and administering the daily functions of the </w:t>
      </w:r>
      <w:r w:rsidR="00B22F06" w:rsidRPr="001B4D87">
        <w:rPr>
          <w:strike/>
          <w:color w:val="auto"/>
        </w:rPr>
        <w:t>authority</w:t>
      </w:r>
      <w:r w:rsidR="00B22F06" w:rsidRPr="001B4D87">
        <w:rPr>
          <w:color w:val="auto"/>
        </w:rPr>
        <w:t xml:space="preserve"> </w:t>
      </w:r>
      <w:r w:rsidR="00B22F06" w:rsidRPr="001B4D87">
        <w:rPr>
          <w:color w:val="auto"/>
          <w:u w:val="single"/>
        </w:rPr>
        <w:t>commission</w:t>
      </w:r>
      <w:r w:rsidRPr="001B4D87">
        <w:rPr>
          <w:color w:val="auto"/>
        </w:rPr>
        <w:t xml:space="preserve"> and for performing all other functions necessary to the effective operation of the </w:t>
      </w:r>
      <w:r w:rsidR="00B22F06" w:rsidRPr="001B4D87">
        <w:rPr>
          <w:strike/>
          <w:color w:val="auto"/>
        </w:rPr>
        <w:t>authority</w:t>
      </w:r>
      <w:r w:rsidR="00B22F06" w:rsidRPr="001B4D87">
        <w:rPr>
          <w:color w:val="auto"/>
        </w:rPr>
        <w:t xml:space="preserve"> </w:t>
      </w:r>
      <w:r w:rsidR="00B22F06" w:rsidRPr="001B4D87">
        <w:rPr>
          <w:color w:val="auto"/>
          <w:u w:val="single"/>
        </w:rPr>
        <w:t>commission</w:t>
      </w:r>
      <w:r w:rsidRPr="001B4D87">
        <w:rPr>
          <w:color w:val="auto"/>
        </w:rPr>
        <w:t xml:space="preserve">. The </w:t>
      </w:r>
      <w:r w:rsidR="00DD28DE" w:rsidRPr="001B4D87">
        <w:rPr>
          <w:strike/>
          <w:color w:val="auto"/>
        </w:rPr>
        <w:t>authority</w:t>
      </w:r>
      <w:r w:rsidR="00DD28DE" w:rsidRPr="001B4D87">
        <w:rPr>
          <w:color w:val="auto"/>
        </w:rPr>
        <w:t xml:space="preserve"> </w:t>
      </w:r>
      <w:r w:rsidR="00DD28DE" w:rsidRPr="001B4D87">
        <w:rPr>
          <w:color w:val="auto"/>
          <w:u w:val="single"/>
        </w:rPr>
        <w:t>commission</w:t>
      </w:r>
      <w:r w:rsidRPr="001B4D87">
        <w:rPr>
          <w:color w:val="auto"/>
        </w:rPr>
        <w:t xml:space="preserve"> </w:t>
      </w:r>
      <w:r w:rsidRPr="001B4D87">
        <w:rPr>
          <w:strike/>
          <w:color w:val="auto"/>
        </w:rPr>
        <w:t>is authorized to</w:t>
      </w:r>
      <w:r w:rsidRPr="001B4D87">
        <w:rPr>
          <w:color w:val="auto"/>
        </w:rPr>
        <w:t xml:space="preserve"> </w:t>
      </w:r>
      <w:r w:rsidR="00DD28DE" w:rsidRPr="001B4D87">
        <w:rPr>
          <w:color w:val="auto"/>
          <w:u w:val="single"/>
        </w:rPr>
        <w:t>may</w:t>
      </w:r>
      <w:r w:rsidR="00DD28DE" w:rsidRPr="001B4D87">
        <w:rPr>
          <w:color w:val="auto"/>
        </w:rPr>
        <w:t xml:space="preserve"> </w:t>
      </w:r>
      <w:r w:rsidRPr="001B4D87">
        <w:rPr>
          <w:color w:val="auto"/>
        </w:rPr>
        <w:t>establish offices for the proper performance of its duties.</w:t>
      </w:r>
    </w:p>
    <w:p w14:paraId="647374F9" w14:textId="4C42C485" w:rsidR="00C86A02" w:rsidRPr="001B4D87" w:rsidRDefault="00C86A02" w:rsidP="00B2202A">
      <w:pPr>
        <w:pStyle w:val="SectionBody"/>
        <w:rPr>
          <w:color w:val="auto"/>
        </w:rPr>
        <w:sectPr w:rsidR="00C86A02" w:rsidRPr="001B4D87" w:rsidSect="000373D0">
          <w:type w:val="continuous"/>
          <w:pgSz w:w="12240" w:h="15840" w:code="1"/>
          <w:pgMar w:top="1440" w:right="1440" w:bottom="1440" w:left="1440" w:header="720" w:footer="720" w:gutter="0"/>
          <w:lnNumType w:countBy="1" w:restart="newSection"/>
          <w:cols w:space="720"/>
          <w:titlePg/>
          <w:docGrid w:linePitch="360"/>
        </w:sectPr>
      </w:pPr>
      <w:r w:rsidRPr="001B4D87">
        <w:rPr>
          <w:color w:val="auto"/>
        </w:rPr>
        <w:t xml:space="preserve">(f) The </w:t>
      </w:r>
      <w:r w:rsidR="00DD28DE" w:rsidRPr="001B4D87">
        <w:rPr>
          <w:strike/>
          <w:color w:val="auto"/>
        </w:rPr>
        <w:t>authority</w:t>
      </w:r>
      <w:r w:rsidR="00DD28DE" w:rsidRPr="001B4D87">
        <w:rPr>
          <w:color w:val="auto"/>
        </w:rPr>
        <w:t xml:space="preserve"> </w:t>
      </w:r>
      <w:r w:rsidR="00DD28DE" w:rsidRPr="001B4D87">
        <w:rPr>
          <w:color w:val="auto"/>
          <w:u w:val="single"/>
        </w:rPr>
        <w:t>commission</w:t>
      </w:r>
      <w:r w:rsidRPr="001B4D87">
        <w:rPr>
          <w:color w:val="auto"/>
        </w:rPr>
        <w:t xml:space="preserve"> shall hold at least one annual meeting. The time and place of the meetings shall be established upon its own resolution or at the call of the chairperson of the </w:t>
      </w:r>
      <w:r w:rsidR="00B22F06" w:rsidRPr="001B4D87">
        <w:rPr>
          <w:strike/>
          <w:color w:val="auto"/>
        </w:rPr>
        <w:t>authority</w:t>
      </w:r>
      <w:r w:rsidR="00B22F06" w:rsidRPr="001B4D87">
        <w:rPr>
          <w:color w:val="auto"/>
        </w:rPr>
        <w:t xml:space="preserve"> </w:t>
      </w:r>
      <w:r w:rsidR="00B22F06" w:rsidRPr="001B4D87">
        <w:rPr>
          <w:color w:val="auto"/>
          <w:u w:val="single"/>
        </w:rPr>
        <w:t>commission</w:t>
      </w:r>
      <w:r w:rsidRPr="001B4D87">
        <w:rPr>
          <w:color w:val="auto"/>
        </w:rPr>
        <w:t>. The members shall serve without compensation but may be reimbursed for all reasonable and necessary expenses actually incurred in the performance of their duties in a manner consistent with the guidelines of the Travel Management Office of the Department of Administration.</w:t>
      </w:r>
    </w:p>
    <w:p w14:paraId="5DD4151B" w14:textId="3922ABB2" w:rsidR="00C86A02" w:rsidRPr="001B4D87" w:rsidRDefault="00C86A02" w:rsidP="00E82076">
      <w:pPr>
        <w:pStyle w:val="SectionHeading"/>
        <w:rPr>
          <w:color w:val="auto"/>
        </w:rPr>
      </w:pPr>
      <w:r w:rsidRPr="001B4D87">
        <w:rPr>
          <w:color w:val="auto"/>
        </w:rPr>
        <w:t>§</w:t>
      </w:r>
      <w:r w:rsidRPr="001B4D87">
        <w:rPr>
          <w:bCs/>
          <w:color w:val="auto"/>
        </w:rPr>
        <w:t xml:space="preserve">10-5-3. Powers of </w:t>
      </w:r>
      <w:r w:rsidR="00DD28DE" w:rsidRPr="001B4D87">
        <w:rPr>
          <w:bCs/>
          <w:color w:val="auto"/>
        </w:rPr>
        <w:t>authority.</w:t>
      </w:r>
      <w:r w:rsidR="00DD28DE" w:rsidRPr="001B4D87">
        <w:rPr>
          <w:color w:val="auto"/>
        </w:rPr>
        <w:t xml:space="preserve"> </w:t>
      </w:r>
      <w:r w:rsidR="00DD28DE" w:rsidRPr="001B4D87">
        <w:rPr>
          <w:strike/>
          <w:color w:val="auto"/>
        </w:rPr>
        <w:t>The</w:t>
      </w:r>
      <w:r w:rsidRPr="001B4D87">
        <w:rPr>
          <w:strike/>
          <w:color w:val="auto"/>
        </w:rPr>
        <w:t xml:space="preserve"> authority shall have the power:</w:t>
      </w:r>
    </w:p>
    <w:p w14:paraId="2F4404DA" w14:textId="2B1F79CD" w:rsidR="00DD28DE" w:rsidRPr="001B4D87" w:rsidRDefault="00DD28DE" w:rsidP="00E82076">
      <w:pPr>
        <w:pStyle w:val="SectionBody"/>
        <w:rPr>
          <w:color w:val="auto"/>
        </w:rPr>
      </w:pPr>
      <w:r w:rsidRPr="001B4D87">
        <w:rPr>
          <w:color w:val="auto"/>
        </w:rPr>
        <w:t xml:space="preserve">The commission </w:t>
      </w:r>
      <w:r w:rsidR="00235826" w:rsidRPr="001B4D87">
        <w:rPr>
          <w:color w:val="auto"/>
        </w:rPr>
        <w:t>may:</w:t>
      </w:r>
    </w:p>
    <w:p w14:paraId="2C3A8A3F" w14:textId="0F93954E" w:rsidR="00C86A02" w:rsidRPr="001B4D87" w:rsidRDefault="00C86A02" w:rsidP="00E82076">
      <w:pPr>
        <w:pStyle w:val="SectionBody"/>
        <w:rPr>
          <w:color w:val="auto"/>
        </w:rPr>
      </w:pPr>
      <w:r w:rsidRPr="001B4D87">
        <w:rPr>
          <w:color w:val="auto"/>
        </w:rPr>
        <w:t xml:space="preserve">(1) </w:t>
      </w:r>
      <w:r w:rsidRPr="001B4D87">
        <w:rPr>
          <w:strike/>
          <w:color w:val="auto"/>
        </w:rPr>
        <w:t>To act</w:t>
      </w:r>
      <w:r w:rsidRPr="001B4D87">
        <w:rPr>
          <w:color w:val="auto"/>
        </w:rPr>
        <w:t xml:space="preserve"> </w:t>
      </w:r>
      <w:r w:rsidR="00235826" w:rsidRPr="001B4D87">
        <w:rPr>
          <w:color w:val="auto"/>
          <w:u w:val="single"/>
        </w:rPr>
        <w:t>Act</w:t>
      </w:r>
      <w:r w:rsidR="00235826" w:rsidRPr="001B4D87">
        <w:rPr>
          <w:color w:val="auto"/>
        </w:rPr>
        <w:t xml:space="preserve"> </w:t>
      </w:r>
      <w:r w:rsidRPr="001B4D87">
        <w:rPr>
          <w:color w:val="auto"/>
        </w:rPr>
        <w:t xml:space="preserve">as advisor and consultant to television and radio stations concerning </w:t>
      </w:r>
      <w:r w:rsidRPr="001B4D87">
        <w:rPr>
          <w:color w:val="auto"/>
        </w:rPr>
        <w:lastRenderedPageBreak/>
        <w:t>noncommercial educational programs supported by federal, state, county, city or private funds;</w:t>
      </w:r>
    </w:p>
    <w:p w14:paraId="5CD659C4" w14:textId="64EFB2CB" w:rsidR="00C86A02" w:rsidRPr="001B4D87" w:rsidRDefault="00C86A02" w:rsidP="00E82076">
      <w:pPr>
        <w:pStyle w:val="SectionBody"/>
        <w:rPr>
          <w:color w:val="auto"/>
        </w:rPr>
      </w:pPr>
      <w:r w:rsidRPr="001B4D87">
        <w:rPr>
          <w:color w:val="auto"/>
        </w:rPr>
        <w:t xml:space="preserve">(2) </w:t>
      </w:r>
      <w:r w:rsidRPr="001B4D87">
        <w:rPr>
          <w:strike/>
          <w:color w:val="auto"/>
        </w:rPr>
        <w:t>To cooperate</w:t>
      </w:r>
      <w:r w:rsidRPr="001B4D87">
        <w:rPr>
          <w:color w:val="auto"/>
        </w:rPr>
        <w:t xml:space="preserve"> </w:t>
      </w:r>
      <w:r w:rsidR="00235826" w:rsidRPr="001B4D87">
        <w:rPr>
          <w:color w:val="auto"/>
          <w:u w:val="single"/>
        </w:rPr>
        <w:t>Cooperate</w:t>
      </w:r>
      <w:r w:rsidR="00235826" w:rsidRPr="001B4D87">
        <w:rPr>
          <w:color w:val="auto"/>
        </w:rPr>
        <w:t xml:space="preserve"> </w:t>
      </w:r>
      <w:r w:rsidRPr="001B4D87">
        <w:rPr>
          <w:color w:val="auto"/>
        </w:rPr>
        <w:t>with and assist all local and state educational institutions in planning and development of the use of educational radio, television and related media;</w:t>
      </w:r>
    </w:p>
    <w:p w14:paraId="263EADF7" w14:textId="5B33B652" w:rsidR="00C86A02" w:rsidRPr="001B4D87" w:rsidRDefault="00C86A02" w:rsidP="00E82076">
      <w:pPr>
        <w:pStyle w:val="SectionBody"/>
        <w:rPr>
          <w:color w:val="auto"/>
        </w:rPr>
      </w:pPr>
      <w:r w:rsidRPr="001B4D87">
        <w:rPr>
          <w:color w:val="auto"/>
        </w:rPr>
        <w:t xml:space="preserve">(3) </w:t>
      </w:r>
      <w:r w:rsidRPr="001B4D87">
        <w:rPr>
          <w:strike/>
          <w:color w:val="auto"/>
        </w:rPr>
        <w:t>To promote</w:t>
      </w:r>
      <w:r w:rsidRPr="001B4D87">
        <w:rPr>
          <w:color w:val="auto"/>
        </w:rPr>
        <w:t xml:space="preserve"> </w:t>
      </w:r>
      <w:r w:rsidR="00235826" w:rsidRPr="001B4D87">
        <w:rPr>
          <w:color w:val="auto"/>
          <w:u w:val="single"/>
        </w:rPr>
        <w:t>Promote</w:t>
      </w:r>
      <w:r w:rsidR="00235826" w:rsidRPr="001B4D87">
        <w:rPr>
          <w:color w:val="auto"/>
        </w:rPr>
        <w:t xml:space="preserve"> </w:t>
      </w:r>
      <w:r w:rsidRPr="001B4D87">
        <w:rPr>
          <w:color w:val="auto"/>
        </w:rPr>
        <w:t>and coordinate the use of these media for noncommercial educational purposes;</w:t>
      </w:r>
    </w:p>
    <w:p w14:paraId="4DA49693" w14:textId="7FFBEE78" w:rsidR="00C86A02" w:rsidRPr="001B4D87" w:rsidRDefault="00C86A02" w:rsidP="00E82076">
      <w:pPr>
        <w:pStyle w:val="SectionBody"/>
        <w:rPr>
          <w:color w:val="auto"/>
        </w:rPr>
      </w:pPr>
      <w:r w:rsidRPr="001B4D87">
        <w:rPr>
          <w:color w:val="auto"/>
        </w:rPr>
        <w:t xml:space="preserve">(4) </w:t>
      </w:r>
      <w:r w:rsidRPr="001B4D87">
        <w:rPr>
          <w:strike/>
          <w:color w:val="auto"/>
        </w:rPr>
        <w:t>To construct</w:t>
      </w:r>
      <w:r w:rsidRPr="001B4D87">
        <w:rPr>
          <w:color w:val="auto"/>
        </w:rPr>
        <w:t xml:space="preserve">, </w:t>
      </w:r>
      <w:r w:rsidR="008B6F6F" w:rsidRPr="001B4D87">
        <w:rPr>
          <w:color w:val="auto"/>
        </w:rPr>
        <w:t>C</w:t>
      </w:r>
      <w:r w:rsidR="00235826" w:rsidRPr="001B4D87">
        <w:rPr>
          <w:color w:val="auto"/>
        </w:rPr>
        <w:t xml:space="preserve">onstruct, </w:t>
      </w:r>
      <w:r w:rsidRPr="001B4D87">
        <w:rPr>
          <w:color w:val="auto"/>
        </w:rPr>
        <w:t xml:space="preserve">maintain and operate educational broadcasting, closed circuit or related facilities located at a suitable site or sites within this state including, without limitation thereby, production centers, broadcasting stations and an audio-video microwave system for a statewide broadcasting network connecting such communities or stations as may be designated by the </w:t>
      </w:r>
      <w:r w:rsidR="00B22F06" w:rsidRPr="001B4D87">
        <w:rPr>
          <w:strike/>
          <w:color w:val="auto"/>
        </w:rPr>
        <w:t>authority</w:t>
      </w:r>
      <w:r w:rsidR="00B22F06" w:rsidRPr="001B4D87">
        <w:rPr>
          <w:color w:val="auto"/>
        </w:rPr>
        <w:t xml:space="preserve"> </w:t>
      </w:r>
      <w:r w:rsidR="00B22F06" w:rsidRPr="001B4D87">
        <w:rPr>
          <w:color w:val="auto"/>
          <w:u w:val="single"/>
        </w:rPr>
        <w:t>commission</w:t>
      </w:r>
      <w:r w:rsidRPr="001B4D87">
        <w:rPr>
          <w:color w:val="auto"/>
        </w:rPr>
        <w:t>;</w:t>
      </w:r>
    </w:p>
    <w:p w14:paraId="3E3167EF" w14:textId="314A696F" w:rsidR="00C86A02" w:rsidRPr="001B4D87" w:rsidRDefault="00C86A02" w:rsidP="00E82076">
      <w:pPr>
        <w:pStyle w:val="SectionBody"/>
        <w:rPr>
          <w:color w:val="auto"/>
        </w:rPr>
      </w:pPr>
      <w:r w:rsidRPr="001B4D87">
        <w:rPr>
          <w:color w:val="auto"/>
        </w:rPr>
        <w:t xml:space="preserve">(5) </w:t>
      </w:r>
      <w:r w:rsidRPr="001B4D87">
        <w:rPr>
          <w:strike/>
          <w:color w:val="auto"/>
        </w:rPr>
        <w:t>To acquire</w:t>
      </w:r>
      <w:r w:rsidRPr="001B4D87">
        <w:rPr>
          <w:color w:val="auto"/>
        </w:rPr>
        <w:t xml:space="preserve"> </w:t>
      </w:r>
      <w:r w:rsidR="00235826" w:rsidRPr="001B4D87">
        <w:rPr>
          <w:color w:val="auto"/>
          <w:u w:val="single"/>
        </w:rPr>
        <w:t>Acquire</w:t>
      </w:r>
      <w:r w:rsidR="00235826" w:rsidRPr="001B4D87">
        <w:rPr>
          <w:color w:val="auto"/>
        </w:rPr>
        <w:t xml:space="preserve"> </w:t>
      </w:r>
      <w:r w:rsidRPr="001B4D87">
        <w:rPr>
          <w:color w:val="auto"/>
        </w:rPr>
        <w:t xml:space="preserve">in the name of the state for the use and benefit of the </w:t>
      </w:r>
      <w:r w:rsidR="00B22F06" w:rsidRPr="001B4D87">
        <w:rPr>
          <w:strike/>
          <w:color w:val="auto"/>
        </w:rPr>
        <w:t>authority</w:t>
      </w:r>
      <w:r w:rsidR="00B22F06" w:rsidRPr="001B4D87">
        <w:rPr>
          <w:color w:val="auto"/>
        </w:rPr>
        <w:t xml:space="preserve"> </w:t>
      </w:r>
      <w:r w:rsidR="00B22F06" w:rsidRPr="001B4D87">
        <w:rPr>
          <w:color w:val="auto"/>
          <w:u w:val="single"/>
        </w:rPr>
        <w:t>commission</w:t>
      </w:r>
      <w:r w:rsidRPr="001B4D87">
        <w:rPr>
          <w:color w:val="auto"/>
        </w:rPr>
        <w:t xml:space="preserve"> by purchase, lease or agreement, any property, both real and personal, and any interest in such property necessary to carry out the provisions of this article;</w:t>
      </w:r>
    </w:p>
    <w:p w14:paraId="086D1032" w14:textId="4E735505" w:rsidR="00C86A02" w:rsidRPr="001B4D87" w:rsidRDefault="00C86A02" w:rsidP="00E82076">
      <w:pPr>
        <w:pStyle w:val="SectionBody"/>
        <w:rPr>
          <w:color w:val="auto"/>
        </w:rPr>
      </w:pPr>
      <w:r w:rsidRPr="001B4D87">
        <w:rPr>
          <w:color w:val="auto"/>
        </w:rPr>
        <w:t xml:space="preserve">(6) </w:t>
      </w:r>
      <w:r w:rsidRPr="001B4D87">
        <w:rPr>
          <w:strike/>
          <w:color w:val="auto"/>
        </w:rPr>
        <w:t>To apply</w:t>
      </w:r>
      <w:r w:rsidRPr="001B4D87">
        <w:rPr>
          <w:color w:val="auto"/>
        </w:rPr>
        <w:t xml:space="preserve"> </w:t>
      </w:r>
      <w:r w:rsidR="00235826" w:rsidRPr="001B4D87">
        <w:rPr>
          <w:color w:val="auto"/>
          <w:u w:val="single"/>
        </w:rPr>
        <w:t>Apply</w:t>
      </w:r>
      <w:r w:rsidR="00235826" w:rsidRPr="001B4D87">
        <w:rPr>
          <w:color w:val="auto"/>
        </w:rPr>
        <w:t xml:space="preserve"> </w:t>
      </w:r>
      <w:r w:rsidRPr="001B4D87">
        <w:rPr>
          <w:color w:val="auto"/>
        </w:rPr>
        <w:t>for and receive any license from the appropriate federal agency necessary to operate any educational broadcasting, closed circuit or related facility;</w:t>
      </w:r>
    </w:p>
    <w:p w14:paraId="5B1315DE" w14:textId="22AD2F25" w:rsidR="00C86A02" w:rsidRPr="001B4D87" w:rsidRDefault="00C86A02" w:rsidP="00E82076">
      <w:pPr>
        <w:pStyle w:val="SectionBody"/>
        <w:rPr>
          <w:color w:val="auto"/>
        </w:rPr>
      </w:pPr>
      <w:r w:rsidRPr="001B4D87">
        <w:rPr>
          <w:color w:val="auto"/>
        </w:rPr>
        <w:t xml:space="preserve">(7) </w:t>
      </w:r>
      <w:r w:rsidRPr="001B4D87">
        <w:rPr>
          <w:strike/>
          <w:color w:val="auto"/>
        </w:rPr>
        <w:t>To supervise</w:t>
      </w:r>
      <w:r w:rsidRPr="001B4D87">
        <w:rPr>
          <w:color w:val="auto"/>
        </w:rPr>
        <w:t xml:space="preserve"> </w:t>
      </w:r>
      <w:r w:rsidR="00235826" w:rsidRPr="001B4D87">
        <w:rPr>
          <w:color w:val="auto"/>
          <w:u w:val="single"/>
        </w:rPr>
        <w:t>Supervise</w:t>
      </w:r>
      <w:r w:rsidR="00235826" w:rsidRPr="001B4D87">
        <w:rPr>
          <w:color w:val="auto"/>
        </w:rPr>
        <w:t xml:space="preserve"> </w:t>
      </w:r>
      <w:r w:rsidRPr="001B4D87">
        <w:rPr>
          <w:color w:val="auto"/>
        </w:rPr>
        <w:t>and approve the origination and transmission of all noncommercial educational radio, television and related media programs in this state which would be carried through the facilities of a state network;</w:t>
      </w:r>
    </w:p>
    <w:p w14:paraId="063ADF56" w14:textId="06FB5737" w:rsidR="00C86A02" w:rsidRPr="001B4D87" w:rsidRDefault="00C86A02" w:rsidP="00E82076">
      <w:pPr>
        <w:pStyle w:val="SectionBody"/>
        <w:rPr>
          <w:color w:val="auto"/>
        </w:rPr>
      </w:pPr>
      <w:r w:rsidRPr="001B4D87">
        <w:rPr>
          <w:color w:val="auto"/>
        </w:rPr>
        <w:t xml:space="preserve">(8) </w:t>
      </w:r>
      <w:r w:rsidRPr="001B4D87">
        <w:rPr>
          <w:strike/>
          <w:color w:val="auto"/>
        </w:rPr>
        <w:t>To employ</w:t>
      </w:r>
      <w:r w:rsidRPr="001B4D87">
        <w:rPr>
          <w:color w:val="auto"/>
        </w:rPr>
        <w:t xml:space="preserve"> </w:t>
      </w:r>
      <w:r w:rsidR="00235826" w:rsidRPr="001B4D87">
        <w:rPr>
          <w:color w:val="auto"/>
          <w:u w:val="single"/>
        </w:rPr>
        <w:t>Employ</w:t>
      </w:r>
      <w:r w:rsidR="00235826" w:rsidRPr="001B4D87">
        <w:rPr>
          <w:color w:val="auto"/>
        </w:rPr>
        <w:t xml:space="preserve"> </w:t>
      </w:r>
      <w:r w:rsidRPr="001B4D87">
        <w:rPr>
          <w:color w:val="auto"/>
        </w:rPr>
        <w:t>such personnel as may be necessary to operate and maintain any facility created under the provisions of this article, and to work with private nonprofit corporations to raise funds for the financial support of the state</w:t>
      </w:r>
      <w:r w:rsidRPr="001B4D87">
        <w:rPr>
          <w:color w:val="auto"/>
        </w:rPr>
        <w:sym w:font="Arial" w:char="0027"/>
      </w:r>
      <w:r w:rsidRPr="001B4D87">
        <w:rPr>
          <w:color w:val="auto"/>
        </w:rPr>
        <w:t>s public broadcasting network;</w:t>
      </w:r>
    </w:p>
    <w:p w14:paraId="1B96991F" w14:textId="4B399BAA" w:rsidR="00C86A02" w:rsidRPr="001B4D87" w:rsidRDefault="00C86A02" w:rsidP="00E82076">
      <w:pPr>
        <w:pStyle w:val="SectionBody"/>
        <w:rPr>
          <w:color w:val="auto"/>
        </w:rPr>
      </w:pPr>
      <w:r w:rsidRPr="001B4D87">
        <w:rPr>
          <w:color w:val="auto"/>
        </w:rPr>
        <w:t xml:space="preserve">(9) </w:t>
      </w:r>
      <w:r w:rsidRPr="001B4D87">
        <w:rPr>
          <w:strike/>
          <w:color w:val="auto"/>
        </w:rPr>
        <w:t>To lease</w:t>
      </w:r>
      <w:r w:rsidRPr="001B4D87">
        <w:rPr>
          <w:color w:val="auto"/>
        </w:rPr>
        <w:t xml:space="preserve"> </w:t>
      </w:r>
      <w:r w:rsidR="00235826" w:rsidRPr="001B4D87">
        <w:rPr>
          <w:color w:val="auto"/>
          <w:u w:val="single"/>
        </w:rPr>
        <w:t>Lease</w:t>
      </w:r>
      <w:r w:rsidR="00235826" w:rsidRPr="001B4D87">
        <w:rPr>
          <w:color w:val="auto"/>
        </w:rPr>
        <w:t xml:space="preserve"> </w:t>
      </w:r>
      <w:r w:rsidRPr="001B4D87">
        <w:rPr>
          <w:color w:val="auto"/>
        </w:rPr>
        <w:t>from communications common carriers and use such transmission channels as may be necessary or, if it determines it could more economically construct and maintain such transmission channels, it may design, construct, maintain and operate the same, including an audio-video microwave network;</w:t>
      </w:r>
    </w:p>
    <w:p w14:paraId="7B7CFA8C" w14:textId="3F7D9A38" w:rsidR="00C86A02" w:rsidRPr="001B4D87" w:rsidRDefault="00C86A02" w:rsidP="00E82076">
      <w:pPr>
        <w:pStyle w:val="SectionBody"/>
        <w:rPr>
          <w:color w:val="auto"/>
        </w:rPr>
      </w:pPr>
      <w:r w:rsidRPr="001B4D87">
        <w:rPr>
          <w:color w:val="auto"/>
        </w:rPr>
        <w:t xml:space="preserve">(10) </w:t>
      </w:r>
      <w:r w:rsidRPr="001B4D87">
        <w:rPr>
          <w:strike/>
          <w:color w:val="auto"/>
        </w:rPr>
        <w:t>To sue</w:t>
      </w:r>
      <w:r w:rsidRPr="001B4D87">
        <w:rPr>
          <w:color w:val="auto"/>
        </w:rPr>
        <w:t xml:space="preserve"> </w:t>
      </w:r>
      <w:r w:rsidR="00235826" w:rsidRPr="001B4D87">
        <w:rPr>
          <w:color w:val="auto"/>
          <w:u w:val="single"/>
        </w:rPr>
        <w:t>Sue</w:t>
      </w:r>
      <w:r w:rsidR="00235826" w:rsidRPr="001B4D87">
        <w:rPr>
          <w:color w:val="auto"/>
        </w:rPr>
        <w:t xml:space="preserve"> </w:t>
      </w:r>
      <w:r w:rsidRPr="001B4D87">
        <w:rPr>
          <w:color w:val="auto"/>
        </w:rPr>
        <w:t>and be sued, plead and be impleaded;</w:t>
      </w:r>
    </w:p>
    <w:p w14:paraId="04A4C739" w14:textId="07289B2B" w:rsidR="00C86A02" w:rsidRPr="001B4D87" w:rsidRDefault="00C86A02" w:rsidP="00E82076">
      <w:pPr>
        <w:pStyle w:val="SectionBody"/>
        <w:rPr>
          <w:color w:val="auto"/>
        </w:rPr>
      </w:pPr>
      <w:r w:rsidRPr="001B4D87">
        <w:rPr>
          <w:color w:val="auto"/>
        </w:rPr>
        <w:lastRenderedPageBreak/>
        <w:t xml:space="preserve">(11) </w:t>
      </w:r>
      <w:r w:rsidRPr="001B4D87">
        <w:rPr>
          <w:strike/>
          <w:color w:val="auto"/>
        </w:rPr>
        <w:t>To contract</w:t>
      </w:r>
      <w:r w:rsidRPr="001B4D87">
        <w:rPr>
          <w:color w:val="auto"/>
        </w:rPr>
        <w:t xml:space="preserve"> </w:t>
      </w:r>
      <w:r w:rsidR="00235826" w:rsidRPr="001B4D87">
        <w:rPr>
          <w:color w:val="auto"/>
        </w:rPr>
        <w:t xml:space="preserve">Contract </w:t>
      </w:r>
      <w:r w:rsidRPr="001B4D87">
        <w:rPr>
          <w:color w:val="auto"/>
        </w:rPr>
        <w:t xml:space="preserve">and be contracted with, including the power to enter into contracts with any person, firm or corporation, including any like </w:t>
      </w:r>
      <w:r w:rsidR="00B22F06" w:rsidRPr="001B4D87">
        <w:rPr>
          <w:strike/>
          <w:color w:val="auto"/>
        </w:rPr>
        <w:t>authority</w:t>
      </w:r>
      <w:r w:rsidR="00B22F06" w:rsidRPr="001B4D87">
        <w:rPr>
          <w:color w:val="auto"/>
        </w:rPr>
        <w:t xml:space="preserve"> </w:t>
      </w:r>
      <w:r w:rsidR="00B22F06" w:rsidRPr="001B4D87">
        <w:rPr>
          <w:color w:val="auto"/>
          <w:u w:val="single"/>
        </w:rPr>
        <w:t>commission</w:t>
      </w:r>
      <w:r w:rsidRPr="001B4D87">
        <w:rPr>
          <w:color w:val="auto"/>
        </w:rPr>
        <w:t xml:space="preserve"> of neighboring states; and shall have the authority, within state regulations, to enter into program royalty and distribution contracts and receive moneys for these purposes: </w:t>
      </w:r>
      <w:r w:rsidRPr="001B4D87">
        <w:rPr>
          <w:i/>
          <w:iCs/>
          <w:color w:val="auto"/>
        </w:rPr>
        <w:t>Provided,</w:t>
      </w:r>
      <w:r w:rsidRPr="001B4D87">
        <w:rPr>
          <w:color w:val="auto"/>
        </w:rPr>
        <w:t xml:space="preserve"> That any proceeds from such contracts shall be used by the </w:t>
      </w:r>
      <w:r w:rsidR="00B22F06" w:rsidRPr="001B4D87">
        <w:rPr>
          <w:strike/>
          <w:color w:val="auto"/>
        </w:rPr>
        <w:t>authority</w:t>
      </w:r>
      <w:r w:rsidR="00B22F06" w:rsidRPr="001B4D87">
        <w:rPr>
          <w:color w:val="auto"/>
        </w:rPr>
        <w:t xml:space="preserve"> </w:t>
      </w:r>
      <w:r w:rsidR="00B22F06" w:rsidRPr="001B4D87">
        <w:rPr>
          <w:color w:val="auto"/>
          <w:u w:val="single"/>
        </w:rPr>
        <w:t>commission</w:t>
      </w:r>
      <w:r w:rsidRPr="001B4D87">
        <w:rPr>
          <w:color w:val="auto"/>
        </w:rPr>
        <w:t xml:space="preserve"> for noncommercial purposes only;</w:t>
      </w:r>
    </w:p>
    <w:p w14:paraId="407B7AA6" w14:textId="63712E49" w:rsidR="00C86A02" w:rsidRPr="001B4D87" w:rsidRDefault="00C86A02" w:rsidP="00E82076">
      <w:pPr>
        <w:pStyle w:val="SectionBody"/>
        <w:rPr>
          <w:color w:val="auto"/>
        </w:rPr>
      </w:pPr>
      <w:r w:rsidRPr="001B4D87">
        <w:rPr>
          <w:color w:val="auto"/>
        </w:rPr>
        <w:t xml:space="preserve">(12) </w:t>
      </w:r>
      <w:r w:rsidRPr="001B4D87">
        <w:rPr>
          <w:strike/>
          <w:color w:val="auto"/>
        </w:rPr>
        <w:t>To have</w:t>
      </w:r>
      <w:r w:rsidRPr="001B4D87">
        <w:rPr>
          <w:color w:val="auto"/>
        </w:rPr>
        <w:t xml:space="preserve"> </w:t>
      </w:r>
      <w:r w:rsidR="00235826" w:rsidRPr="001B4D87">
        <w:rPr>
          <w:color w:val="auto"/>
          <w:u w:val="single"/>
        </w:rPr>
        <w:t>Have</w:t>
      </w:r>
      <w:r w:rsidR="00235826" w:rsidRPr="001B4D87">
        <w:rPr>
          <w:color w:val="auto"/>
        </w:rPr>
        <w:t xml:space="preserve"> </w:t>
      </w:r>
      <w:r w:rsidRPr="001B4D87">
        <w:rPr>
          <w:color w:val="auto"/>
        </w:rPr>
        <w:t>and use a corporate seal;</w:t>
      </w:r>
    </w:p>
    <w:p w14:paraId="5C1CFAD5" w14:textId="1D12493F" w:rsidR="00C86A02" w:rsidRPr="001B4D87" w:rsidRDefault="00C86A02" w:rsidP="00E82076">
      <w:pPr>
        <w:pStyle w:val="SectionBody"/>
        <w:rPr>
          <w:color w:val="auto"/>
        </w:rPr>
      </w:pPr>
      <w:r w:rsidRPr="001B4D87">
        <w:rPr>
          <w:color w:val="auto"/>
        </w:rPr>
        <w:t xml:space="preserve">(13) </w:t>
      </w:r>
      <w:r w:rsidRPr="001B4D87">
        <w:rPr>
          <w:strike/>
          <w:color w:val="auto"/>
        </w:rPr>
        <w:t>To promulgate</w:t>
      </w:r>
      <w:r w:rsidRPr="001B4D87">
        <w:rPr>
          <w:color w:val="auto"/>
        </w:rPr>
        <w:t xml:space="preserve"> </w:t>
      </w:r>
      <w:r w:rsidR="00235826" w:rsidRPr="001B4D87">
        <w:rPr>
          <w:color w:val="auto"/>
          <w:u w:val="single"/>
        </w:rPr>
        <w:t>Promulgate</w:t>
      </w:r>
      <w:r w:rsidR="00235826" w:rsidRPr="001B4D87">
        <w:rPr>
          <w:color w:val="auto"/>
        </w:rPr>
        <w:t xml:space="preserve"> </w:t>
      </w:r>
      <w:r w:rsidRPr="001B4D87">
        <w:rPr>
          <w:color w:val="auto"/>
        </w:rPr>
        <w:t xml:space="preserve">reasonable rules and regulations to carry out the provisions of this article in accordance with </w:t>
      </w:r>
      <w:r w:rsidRPr="001B4D87">
        <w:rPr>
          <w:strike/>
          <w:color w:val="auto"/>
        </w:rPr>
        <w:t>the provisions of</w:t>
      </w:r>
      <w:r w:rsidRPr="001B4D87">
        <w:rPr>
          <w:color w:val="auto"/>
        </w:rPr>
        <w:t xml:space="preserve"> </w:t>
      </w:r>
      <w:r w:rsidR="00235826" w:rsidRPr="001B4D87">
        <w:rPr>
          <w:color w:val="auto"/>
        </w:rPr>
        <w:t xml:space="preserve">§29A-3-1 </w:t>
      </w:r>
      <w:r w:rsidR="00235826" w:rsidRPr="001B4D87">
        <w:rPr>
          <w:i/>
          <w:iCs/>
          <w:color w:val="auto"/>
        </w:rPr>
        <w:t>et seq.</w:t>
      </w:r>
      <w:r w:rsidR="00235826" w:rsidRPr="001B4D87">
        <w:rPr>
          <w:color w:val="auto"/>
        </w:rPr>
        <w:t xml:space="preserve"> </w:t>
      </w:r>
      <w:r w:rsidRPr="001B4D87">
        <w:rPr>
          <w:color w:val="auto"/>
        </w:rPr>
        <w:t>of th</w:t>
      </w:r>
      <w:r w:rsidR="00235826" w:rsidRPr="001B4D87">
        <w:rPr>
          <w:color w:val="auto"/>
        </w:rPr>
        <w:t>is</w:t>
      </w:r>
      <w:r w:rsidRPr="001B4D87">
        <w:rPr>
          <w:color w:val="auto"/>
        </w:rPr>
        <w:t xml:space="preserve"> code; and</w:t>
      </w:r>
    </w:p>
    <w:p w14:paraId="5ECFB6FC" w14:textId="68E67FC1" w:rsidR="00C86A02" w:rsidRPr="001B4D87" w:rsidRDefault="00C86A02" w:rsidP="00E82076">
      <w:pPr>
        <w:pStyle w:val="SectionBody"/>
        <w:rPr>
          <w:color w:val="auto"/>
        </w:rPr>
        <w:sectPr w:rsidR="00C86A02" w:rsidRPr="001B4D87" w:rsidSect="004C1A51">
          <w:type w:val="continuous"/>
          <w:pgSz w:w="12240" w:h="15840" w:code="1"/>
          <w:pgMar w:top="1440" w:right="1440" w:bottom="1440" w:left="1440" w:header="720" w:footer="720" w:gutter="0"/>
          <w:lnNumType w:countBy="1" w:restart="newSection"/>
          <w:cols w:space="720"/>
          <w:titlePg/>
          <w:docGrid w:linePitch="360"/>
        </w:sectPr>
      </w:pPr>
      <w:r w:rsidRPr="001B4D87">
        <w:rPr>
          <w:color w:val="auto"/>
        </w:rPr>
        <w:t xml:space="preserve">(14) </w:t>
      </w:r>
      <w:r w:rsidRPr="001B4D87">
        <w:rPr>
          <w:strike/>
          <w:color w:val="auto"/>
        </w:rPr>
        <w:t>To perform</w:t>
      </w:r>
      <w:r w:rsidRPr="001B4D87">
        <w:rPr>
          <w:color w:val="auto"/>
        </w:rPr>
        <w:t xml:space="preserve"> </w:t>
      </w:r>
      <w:r w:rsidR="00235826" w:rsidRPr="001B4D87">
        <w:rPr>
          <w:color w:val="auto"/>
          <w:u w:val="single"/>
        </w:rPr>
        <w:t>Perform</w:t>
      </w:r>
      <w:r w:rsidR="00235826" w:rsidRPr="001B4D87">
        <w:rPr>
          <w:color w:val="auto"/>
        </w:rPr>
        <w:t xml:space="preserve"> </w:t>
      </w:r>
      <w:r w:rsidRPr="001B4D87">
        <w:rPr>
          <w:color w:val="auto"/>
        </w:rPr>
        <w:t xml:space="preserve">such other services in behalf of noncommercial educational radio, television and related media as it may consider to be in the best interest of the state, including the use of the </w:t>
      </w:r>
      <w:r w:rsidRPr="001B4D87">
        <w:rPr>
          <w:strike/>
          <w:color w:val="auto"/>
        </w:rPr>
        <w:t>authority</w:t>
      </w:r>
      <w:r w:rsidRPr="001B4D87">
        <w:rPr>
          <w:strike/>
          <w:color w:val="auto"/>
        </w:rPr>
        <w:sym w:font="Arial" w:char="0027"/>
      </w:r>
      <w:r w:rsidRPr="001B4D87">
        <w:rPr>
          <w:strike/>
          <w:color w:val="auto"/>
        </w:rPr>
        <w:t>s</w:t>
      </w:r>
      <w:r w:rsidRPr="001B4D87">
        <w:rPr>
          <w:color w:val="auto"/>
        </w:rPr>
        <w:t xml:space="preserve"> </w:t>
      </w:r>
      <w:r w:rsidR="00B22F06" w:rsidRPr="001B4D87">
        <w:rPr>
          <w:color w:val="auto"/>
          <w:u w:val="single"/>
        </w:rPr>
        <w:t>commission's</w:t>
      </w:r>
      <w:r w:rsidR="00B22F06" w:rsidRPr="001B4D87">
        <w:rPr>
          <w:color w:val="auto"/>
        </w:rPr>
        <w:t xml:space="preserve"> </w:t>
      </w:r>
      <w:r w:rsidRPr="001B4D87">
        <w:rPr>
          <w:color w:val="auto"/>
        </w:rPr>
        <w:t>employees, property and facilities for the purpose of raising funds for the support of public broadcasting.</w:t>
      </w:r>
    </w:p>
    <w:p w14:paraId="236C8E35" w14:textId="77777777" w:rsidR="00C86A02" w:rsidRPr="001B4D87" w:rsidRDefault="00C86A02" w:rsidP="00CC1F3B">
      <w:pPr>
        <w:pStyle w:val="Note"/>
        <w:rPr>
          <w:color w:val="auto"/>
        </w:rPr>
        <w:sectPr w:rsidR="00C86A02" w:rsidRPr="001B4D87" w:rsidSect="00C86A02">
          <w:type w:val="continuous"/>
          <w:pgSz w:w="12240" w:h="15840" w:code="1"/>
          <w:pgMar w:top="1440" w:right="1440" w:bottom="1440" w:left="1440" w:header="720" w:footer="720" w:gutter="0"/>
          <w:lnNumType w:countBy="1" w:restart="newSection"/>
          <w:cols w:space="720"/>
          <w:titlePg/>
          <w:docGrid w:linePitch="360"/>
        </w:sectPr>
      </w:pPr>
    </w:p>
    <w:p w14:paraId="5812F78F" w14:textId="77777777" w:rsidR="00C86A02" w:rsidRPr="001B4D87" w:rsidRDefault="00C86A02" w:rsidP="00CC1F3B">
      <w:pPr>
        <w:pStyle w:val="Note"/>
        <w:rPr>
          <w:color w:val="auto"/>
        </w:rPr>
      </w:pPr>
    </w:p>
    <w:p w14:paraId="50DD49AF" w14:textId="78ADA01C" w:rsidR="006865E9" w:rsidRPr="001B4D87" w:rsidRDefault="00CF1DCA" w:rsidP="00CC1F3B">
      <w:pPr>
        <w:pStyle w:val="Note"/>
        <w:rPr>
          <w:color w:val="auto"/>
        </w:rPr>
      </w:pPr>
      <w:r w:rsidRPr="001B4D87">
        <w:rPr>
          <w:color w:val="auto"/>
        </w:rPr>
        <w:t>NOTE: The</w:t>
      </w:r>
      <w:r w:rsidR="006865E9" w:rsidRPr="001B4D87">
        <w:rPr>
          <w:color w:val="auto"/>
        </w:rPr>
        <w:t xml:space="preserve"> purpose of this bill is to </w:t>
      </w:r>
      <w:r w:rsidR="00920B43" w:rsidRPr="001B4D87">
        <w:rPr>
          <w:color w:val="auto"/>
        </w:rPr>
        <w:t>change the name of the "Educational Broadcasting Authority" to the "Educational Broadcasting Commission" and to make technical corrections.</w:t>
      </w:r>
    </w:p>
    <w:p w14:paraId="5460AF44" w14:textId="77777777" w:rsidR="006865E9" w:rsidRPr="001B4D87" w:rsidRDefault="00AE48A0" w:rsidP="00CC1F3B">
      <w:pPr>
        <w:pStyle w:val="Note"/>
        <w:rPr>
          <w:color w:val="auto"/>
        </w:rPr>
      </w:pPr>
      <w:r w:rsidRPr="001B4D87">
        <w:rPr>
          <w:color w:val="auto"/>
        </w:rPr>
        <w:t>Strike-throughs indicate language that would be stricken from a heading or the present law and underscoring indicates new language that would be added.</w:t>
      </w:r>
    </w:p>
    <w:sectPr w:rsidR="006865E9" w:rsidRPr="001B4D87" w:rsidSect="00C86A0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9D9A" w14:textId="77777777" w:rsidR="00FB0409" w:rsidRPr="00B844FE" w:rsidRDefault="00FB0409" w:rsidP="00B844FE">
      <w:r>
        <w:separator/>
      </w:r>
    </w:p>
  </w:endnote>
  <w:endnote w:type="continuationSeparator" w:id="0">
    <w:p w14:paraId="31954985" w14:textId="77777777" w:rsidR="00FB0409" w:rsidRPr="00B844FE" w:rsidRDefault="00FB04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B88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60CA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E4087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D3E7" w14:textId="77777777" w:rsidR="004126D3" w:rsidRDefault="00412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A4BD" w14:textId="77777777" w:rsidR="00FB0409" w:rsidRPr="00B844FE" w:rsidRDefault="00FB0409" w:rsidP="00B844FE">
      <w:r>
        <w:separator/>
      </w:r>
    </w:p>
  </w:footnote>
  <w:footnote w:type="continuationSeparator" w:id="0">
    <w:p w14:paraId="786C9383" w14:textId="77777777" w:rsidR="00FB0409" w:rsidRPr="00B844FE" w:rsidRDefault="00FB04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9DA2" w14:textId="77777777" w:rsidR="002A0269" w:rsidRPr="00B844FE" w:rsidRDefault="00F10793">
    <w:pPr>
      <w:pStyle w:val="Header"/>
    </w:pPr>
    <w:sdt>
      <w:sdtPr>
        <w:id w:val="-684364211"/>
        <w:placeholder>
          <w:docPart w:val="BCCD2E54A61949D29EFE1FC5FC9122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CCD2E54A61949D29EFE1FC5FC9122D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7D6B" w14:textId="486A6A3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B0409">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B0409">
          <w:rPr>
            <w:sz w:val="22"/>
            <w:szCs w:val="22"/>
          </w:rPr>
          <w:t>2024R3972</w:t>
        </w:r>
      </w:sdtContent>
    </w:sdt>
  </w:p>
  <w:p w14:paraId="5F2E57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716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09"/>
    <w:rsid w:val="00004FD3"/>
    <w:rsid w:val="0000526A"/>
    <w:rsid w:val="000573A9"/>
    <w:rsid w:val="00085D22"/>
    <w:rsid w:val="00093AB0"/>
    <w:rsid w:val="000C5C77"/>
    <w:rsid w:val="000E3912"/>
    <w:rsid w:val="0010070F"/>
    <w:rsid w:val="00107AA1"/>
    <w:rsid w:val="0015112E"/>
    <w:rsid w:val="001552E7"/>
    <w:rsid w:val="001566B4"/>
    <w:rsid w:val="001A66B7"/>
    <w:rsid w:val="001B4D87"/>
    <w:rsid w:val="001C279E"/>
    <w:rsid w:val="001D459E"/>
    <w:rsid w:val="0022348D"/>
    <w:rsid w:val="00235826"/>
    <w:rsid w:val="0027011C"/>
    <w:rsid w:val="00274200"/>
    <w:rsid w:val="00275740"/>
    <w:rsid w:val="002A0269"/>
    <w:rsid w:val="00303684"/>
    <w:rsid w:val="003143F5"/>
    <w:rsid w:val="00314854"/>
    <w:rsid w:val="00394191"/>
    <w:rsid w:val="003C51CD"/>
    <w:rsid w:val="003C6034"/>
    <w:rsid w:val="00400B5C"/>
    <w:rsid w:val="004126D3"/>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C4067"/>
    <w:rsid w:val="007F1CF5"/>
    <w:rsid w:val="00834EDE"/>
    <w:rsid w:val="008528CF"/>
    <w:rsid w:val="008736AA"/>
    <w:rsid w:val="008B6F6F"/>
    <w:rsid w:val="008D275D"/>
    <w:rsid w:val="00920B43"/>
    <w:rsid w:val="009449E0"/>
    <w:rsid w:val="00946186"/>
    <w:rsid w:val="00980327"/>
    <w:rsid w:val="00986478"/>
    <w:rsid w:val="009A3FE7"/>
    <w:rsid w:val="009B5557"/>
    <w:rsid w:val="009F1067"/>
    <w:rsid w:val="00A31E01"/>
    <w:rsid w:val="00A527AD"/>
    <w:rsid w:val="00A718CF"/>
    <w:rsid w:val="00AE48A0"/>
    <w:rsid w:val="00AE61BE"/>
    <w:rsid w:val="00B16F25"/>
    <w:rsid w:val="00B22F06"/>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86A02"/>
    <w:rsid w:val="00CA73AB"/>
    <w:rsid w:val="00CB20EF"/>
    <w:rsid w:val="00CC1F3B"/>
    <w:rsid w:val="00CD12CB"/>
    <w:rsid w:val="00CD36CF"/>
    <w:rsid w:val="00CF1DCA"/>
    <w:rsid w:val="00D579FC"/>
    <w:rsid w:val="00D81C16"/>
    <w:rsid w:val="00D8272B"/>
    <w:rsid w:val="00DD28DE"/>
    <w:rsid w:val="00DE526B"/>
    <w:rsid w:val="00DF199D"/>
    <w:rsid w:val="00E01542"/>
    <w:rsid w:val="00E365F1"/>
    <w:rsid w:val="00E62F48"/>
    <w:rsid w:val="00E831B3"/>
    <w:rsid w:val="00E95FBC"/>
    <w:rsid w:val="00EC5E63"/>
    <w:rsid w:val="00EE70CB"/>
    <w:rsid w:val="00F10793"/>
    <w:rsid w:val="00F41CA2"/>
    <w:rsid w:val="00F443C0"/>
    <w:rsid w:val="00F62EFB"/>
    <w:rsid w:val="00F939A4"/>
    <w:rsid w:val="00FA7B09"/>
    <w:rsid w:val="00FB04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BF703"/>
  <w15:chartTrackingRefBased/>
  <w15:docId w15:val="{F0F223C3-8F4F-429C-A22C-E9FC1E01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6A02"/>
    <w:rPr>
      <w:rFonts w:eastAsia="Calibri"/>
      <w:b/>
      <w:caps/>
      <w:color w:val="000000"/>
      <w:sz w:val="24"/>
    </w:rPr>
  </w:style>
  <w:style w:type="character" w:customStyle="1" w:styleId="SectionBodyChar">
    <w:name w:val="Section Body Char"/>
    <w:link w:val="SectionBody"/>
    <w:rsid w:val="00C86A02"/>
    <w:rPr>
      <w:rFonts w:eastAsia="Calibri"/>
      <w:color w:val="000000"/>
    </w:rPr>
  </w:style>
  <w:style w:type="character" w:customStyle="1" w:styleId="SectionHeadingChar">
    <w:name w:val="Section Heading Char"/>
    <w:link w:val="SectionHeading"/>
    <w:rsid w:val="00C86A0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CE20629D94C10B6F6A6AC99718C1D"/>
        <w:category>
          <w:name w:val="General"/>
          <w:gallery w:val="placeholder"/>
        </w:category>
        <w:types>
          <w:type w:val="bbPlcHdr"/>
        </w:types>
        <w:behaviors>
          <w:behavior w:val="content"/>
        </w:behaviors>
        <w:guid w:val="{771B42C4-33A6-470C-B7B1-85236193ADDD}"/>
      </w:docPartPr>
      <w:docPartBody>
        <w:p w:rsidR="00C45575" w:rsidRDefault="00C45575">
          <w:pPr>
            <w:pStyle w:val="6CACE20629D94C10B6F6A6AC99718C1D"/>
          </w:pPr>
          <w:r w:rsidRPr="00B844FE">
            <w:t>Prefix Text</w:t>
          </w:r>
        </w:p>
      </w:docPartBody>
    </w:docPart>
    <w:docPart>
      <w:docPartPr>
        <w:name w:val="BCCD2E54A61949D29EFE1FC5FC9122DD"/>
        <w:category>
          <w:name w:val="General"/>
          <w:gallery w:val="placeholder"/>
        </w:category>
        <w:types>
          <w:type w:val="bbPlcHdr"/>
        </w:types>
        <w:behaviors>
          <w:behavior w:val="content"/>
        </w:behaviors>
        <w:guid w:val="{EB2649D7-3BB7-4166-9C1F-B4D3DD2E7324}"/>
      </w:docPartPr>
      <w:docPartBody>
        <w:p w:rsidR="00C45575" w:rsidRDefault="00C45575">
          <w:pPr>
            <w:pStyle w:val="BCCD2E54A61949D29EFE1FC5FC9122DD"/>
          </w:pPr>
          <w:r w:rsidRPr="00B844FE">
            <w:t>[Type here]</w:t>
          </w:r>
        </w:p>
      </w:docPartBody>
    </w:docPart>
    <w:docPart>
      <w:docPartPr>
        <w:name w:val="5711C4E4C3E648DB81818272D889D161"/>
        <w:category>
          <w:name w:val="General"/>
          <w:gallery w:val="placeholder"/>
        </w:category>
        <w:types>
          <w:type w:val="bbPlcHdr"/>
        </w:types>
        <w:behaviors>
          <w:behavior w:val="content"/>
        </w:behaviors>
        <w:guid w:val="{27418E16-E386-4F56-BCED-129562EE5107}"/>
      </w:docPartPr>
      <w:docPartBody>
        <w:p w:rsidR="00C45575" w:rsidRDefault="00C45575">
          <w:pPr>
            <w:pStyle w:val="5711C4E4C3E648DB81818272D889D161"/>
          </w:pPr>
          <w:r w:rsidRPr="00B844FE">
            <w:t>Number</w:t>
          </w:r>
        </w:p>
      </w:docPartBody>
    </w:docPart>
    <w:docPart>
      <w:docPartPr>
        <w:name w:val="0E2656081A6E454BAA117D4490B2D986"/>
        <w:category>
          <w:name w:val="General"/>
          <w:gallery w:val="placeholder"/>
        </w:category>
        <w:types>
          <w:type w:val="bbPlcHdr"/>
        </w:types>
        <w:behaviors>
          <w:behavior w:val="content"/>
        </w:behaviors>
        <w:guid w:val="{18D652C7-4005-4B27-A520-D551BF172544}"/>
      </w:docPartPr>
      <w:docPartBody>
        <w:p w:rsidR="00C45575" w:rsidRDefault="00C45575">
          <w:pPr>
            <w:pStyle w:val="0E2656081A6E454BAA117D4490B2D986"/>
          </w:pPr>
          <w:r w:rsidRPr="00B844FE">
            <w:t>Enter Sponsors Here</w:t>
          </w:r>
        </w:p>
      </w:docPartBody>
    </w:docPart>
    <w:docPart>
      <w:docPartPr>
        <w:name w:val="260E571F88DE4CBE96E98F461794373F"/>
        <w:category>
          <w:name w:val="General"/>
          <w:gallery w:val="placeholder"/>
        </w:category>
        <w:types>
          <w:type w:val="bbPlcHdr"/>
        </w:types>
        <w:behaviors>
          <w:behavior w:val="content"/>
        </w:behaviors>
        <w:guid w:val="{96B6DAC4-DE3D-4A1D-B811-5155636FCF07}"/>
      </w:docPartPr>
      <w:docPartBody>
        <w:p w:rsidR="00C45575" w:rsidRDefault="00C45575">
          <w:pPr>
            <w:pStyle w:val="260E571F88DE4CBE96E98F461794373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75"/>
    <w:rsid w:val="00C4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ACE20629D94C10B6F6A6AC99718C1D">
    <w:name w:val="6CACE20629D94C10B6F6A6AC99718C1D"/>
  </w:style>
  <w:style w:type="paragraph" w:customStyle="1" w:styleId="BCCD2E54A61949D29EFE1FC5FC9122DD">
    <w:name w:val="BCCD2E54A61949D29EFE1FC5FC9122DD"/>
  </w:style>
  <w:style w:type="paragraph" w:customStyle="1" w:styleId="5711C4E4C3E648DB81818272D889D161">
    <w:name w:val="5711C4E4C3E648DB81818272D889D161"/>
  </w:style>
  <w:style w:type="paragraph" w:customStyle="1" w:styleId="0E2656081A6E454BAA117D4490B2D986">
    <w:name w:val="0E2656081A6E454BAA117D4490B2D986"/>
  </w:style>
  <w:style w:type="character" w:styleId="PlaceholderText">
    <w:name w:val="Placeholder Text"/>
    <w:basedOn w:val="DefaultParagraphFont"/>
    <w:uiPriority w:val="99"/>
    <w:semiHidden/>
    <w:rPr>
      <w:color w:val="808080"/>
    </w:rPr>
  </w:style>
  <w:style w:type="paragraph" w:customStyle="1" w:styleId="260E571F88DE4CBE96E98F461794373F">
    <w:name w:val="260E571F88DE4CBE96E98F4617943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6</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6</cp:revision>
  <dcterms:created xsi:type="dcterms:W3CDTF">2024-02-15T20:17:00Z</dcterms:created>
  <dcterms:modified xsi:type="dcterms:W3CDTF">2024-02-19T14:03:00Z</dcterms:modified>
</cp:coreProperties>
</file>